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79" w:lineRule="exact"/>
        <w:ind w:left="9" w:firstLine="904" w:firstLineChars="200"/>
        <w:jc w:val="center"/>
        <w:rPr>
          <w:rFonts w:hint="eastAsia" w:ascii="微软简标宋" w:hAnsi="微软简标宋" w:eastAsia="微软简标宋" w:cs="微软简标宋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sz w:val="44"/>
          <w:szCs w:val="44"/>
        </w:rPr>
        <w:t>第</w:t>
      </w:r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六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届“创青春”广东青年创新创业大赛暨首届粤港澳</w:t>
      </w:r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大湾区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青年创新创业大赛报名项目信息统计表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11" w:firstLine="664" w:firstLineChars="200"/>
        <w:textAlignment w:val="auto"/>
        <w:outlineLvl w:val="9"/>
        <w:rPr>
          <w:rFonts w:ascii="楷体" w:hAnsi="楷体" w:eastAsia="楷体" w:cs="Times New Roman"/>
          <w:sz w:val="32"/>
          <w:szCs w:val="32"/>
        </w:rPr>
      </w:pPr>
    </w:p>
    <w:p>
      <w:pPr>
        <w:spacing w:line="579" w:lineRule="exact"/>
        <w:rPr>
          <w:rFonts w:hint="eastAsia" w:ascii="楷体" w:hAnsi="楷体" w:eastAsia="楷体" w:cs="Times New Roman"/>
          <w:sz w:val="28"/>
          <w:szCs w:val="28"/>
          <w:lang w:val="en-US" w:eastAsia="zh-CN"/>
        </w:rPr>
      </w:pPr>
      <w:r>
        <w:rPr>
          <w:rFonts w:hint="eastAsia" w:ascii="楷体" w:hAnsi="楷体" w:eastAsia="楷体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Times New Roman"/>
          <w:sz w:val="28"/>
          <w:szCs w:val="28"/>
          <w:lang w:val="en-US" w:eastAsia="zh-CN"/>
        </w:rPr>
        <w:t xml:space="preserve"> 报送</w:t>
      </w:r>
      <w:r>
        <w:rPr>
          <w:rFonts w:hint="eastAsia" w:ascii="楷体" w:hAnsi="楷体" w:eastAsia="楷体" w:cs="Times New Roman"/>
          <w:sz w:val="28"/>
          <w:szCs w:val="28"/>
        </w:rPr>
        <w:t>单位</w:t>
      </w:r>
      <w:r>
        <w:rPr>
          <w:rFonts w:hint="eastAsia" w:ascii="楷体" w:hAnsi="楷体" w:eastAsia="楷体" w:cs="Times New Roman"/>
          <w:sz w:val="28"/>
          <w:szCs w:val="28"/>
          <w:lang w:eastAsia="zh-CN"/>
        </w:rPr>
        <w:t>（盖章）</w:t>
      </w:r>
      <w:r>
        <w:rPr>
          <w:rFonts w:hint="eastAsia" w:ascii="楷体" w:hAnsi="楷体" w:eastAsia="楷体" w:cs="Times New Roman"/>
          <w:sz w:val="28"/>
          <w:szCs w:val="28"/>
        </w:rPr>
        <w:t>：</w:t>
      </w:r>
      <w:r>
        <w:rPr>
          <w:rFonts w:hint="eastAsia" w:ascii="楷体" w:hAnsi="楷体" w:eastAsia="楷体" w:cs="Times New Roman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楷体" w:hAnsi="楷体" w:eastAsia="楷体" w:cs="Times New Roman"/>
          <w:sz w:val="28"/>
          <w:szCs w:val="28"/>
          <w:lang w:eastAsia="zh-CN"/>
        </w:rPr>
        <w:t>联系人：</w:t>
      </w:r>
      <w:r>
        <w:rPr>
          <w:rFonts w:hint="eastAsia" w:ascii="楷体" w:hAnsi="楷体" w:eastAsia="楷体" w:cs="Times New Roman"/>
          <w:sz w:val="28"/>
          <w:szCs w:val="28"/>
          <w:lang w:val="en-US" w:eastAsia="zh-CN"/>
        </w:rPr>
        <w:t xml:space="preserve">          联系电话：</w:t>
      </w:r>
    </w:p>
    <w:tbl>
      <w:tblPr>
        <w:tblStyle w:val="3"/>
        <w:tblpPr w:leftFromText="180" w:rightFromText="180" w:vertAnchor="text" w:horzAnchor="page" w:tblpXSpec="center" w:tblpY="291"/>
        <w:tblOverlap w:val="never"/>
        <w:tblW w:w="12652" w:type="dxa"/>
        <w:jc w:val="center"/>
        <w:tblInd w:w="-2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3"/>
        <w:gridCol w:w="1552"/>
        <w:gridCol w:w="1213"/>
        <w:gridCol w:w="1044"/>
        <w:gridCol w:w="2232"/>
        <w:gridCol w:w="1536"/>
        <w:gridCol w:w="2004"/>
        <w:gridCol w:w="1404"/>
        <w:gridCol w:w="10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出生日期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参赛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参赛组别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00" w:lineRule="exact"/>
        <w:ind w:firstLine="648"/>
        <w:textAlignment w:val="auto"/>
        <w:outlineLvl w:val="9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备注：1、参与“青农优品”评审的项目请在“参赛组别”填写“农村农业组”，并在“备注”栏标注“青农优品”字样。2、请与项目负责人确认已完成网上报名操作以后再填写此表格并盖章，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于6月20日中午12点之前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发送至团市委组织部邮箱：</w:t>
      </w:r>
      <w:r>
        <w:rPr>
          <w:rFonts w:hint="default" w:ascii="Times New Roman" w:hAnsi="Times New Roman" w:eastAsia="仿宋_GB2312" w:cs="Times New Roman"/>
          <w:color w:val="auto"/>
          <w:spacing w:val="6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pacing w:val="6"/>
          <w:sz w:val="24"/>
          <w:szCs w:val="24"/>
          <w:u w:val="none"/>
        </w:rPr>
        <w:instrText xml:space="preserve"> HYPERLINK "mailto:zsgqtzzb@126.com" </w:instrText>
      </w:r>
      <w:r>
        <w:rPr>
          <w:rFonts w:hint="default" w:ascii="Times New Roman" w:hAnsi="Times New Roman" w:eastAsia="仿宋_GB2312" w:cs="Times New Roman"/>
          <w:color w:val="auto"/>
          <w:spacing w:val="6"/>
          <w:sz w:val="24"/>
          <w:szCs w:val="24"/>
          <w:u w:val="none"/>
        </w:rPr>
        <w:fldChar w:fldCharType="separate"/>
      </w:r>
      <w:r>
        <w:rPr>
          <w:rStyle w:val="6"/>
          <w:rFonts w:hint="default" w:ascii="Times New Roman" w:hAnsi="Times New Roman" w:eastAsia="仿宋_GB2312" w:cs="Times New Roman"/>
          <w:color w:val="auto"/>
          <w:spacing w:val="6"/>
          <w:sz w:val="24"/>
          <w:szCs w:val="24"/>
          <w:u w:val="none"/>
        </w:rPr>
        <w:t>zsgqtzzb@126.com</w:t>
      </w:r>
      <w:r>
        <w:rPr>
          <w:rFonts w:hint="default" w:ascii="Times New Roman" w:hAnsi="Times New Roman" w:eastAsia="仿宋_GB2312" w:cs="Times New Roman"/>
          <w:color w:val="auto"/>
          <w:spacing w:val="6"/>
          <w:sz w:val="24"/>
          <w:szCs w:val="24"/>
          <w:u w:val="none"/>
        </w:rPr>
        <w:fldChar w:fldCharType="end"/>
      </w:r>
      <w:r>
        <w:rPr>
          <w:rFonts w:hint="eastAsia" w:cs="Times New Roman"/>
          <w:color w:val="auto"/>
          <w:spacing w:val="6"/>
          <w:sz w:val="24"/>
          <w:szCs w:val="24"/>
          <w:u w:val="none"/>
          <w:lang w:eastAsia="zh-CN"/>
        </w:rPr>
        <w:t>。</w:t>
      </w:r>
    </w:p>
    <w:sectPr>
      <w:footerReference r:id="rId3" w:type="default"/>
      <w:footerReference r:id="rId4" w:type="even"/>
      <w:footnotePr>
        <w:numFmt w:val="decimal"/>
      </w:footnotePr>
      <w:pgSz w:w="16840" w:h="11907" w:orient="landscape"/>
      <w:pgMar w:top="1531" w:right="2211" w:bottom="1531" w:left="1871" w:header="0" w:footer="1474" w:gutter="0"/>
      <w:cols w:space="72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285" w:rightChars="86"/>
      <w:rPr>
        <w:rStyle w:val="5"/>
        <w:rFonts w:hint="eastAsia"/>
        <w:sz w:val="30"/>
      </w:rPr>
    </w:pPr>
    <w:r>
      <w:rPr>
        <w:rStyle w:val="5"/>
        <w:rFonts w:hint="eastAsia"/>
        <w:sz w:val="30"/>
      </w:rPr>
      <w:t xml:space="preserve">— </w:t>
    </w:r>
    <w:r>
      <w:rPr>
        <w:sz w:val="30"/>
      </w:rPr>
      <w:fldChar w:fldCharType="begin"/>
    </w:r>
    <w:r>
      <w:rPr>
        <w:rStyle w:val="5"/>
        <w:sz w:val="30"/>
      </w:rPr>
      <w:instrText xml:space="preserve">PAGE  </w:instrText>
    </w:r>
    <w:r>
      <w:rPr>
        <w:sz w:val="30"/>
      </w:rPr>
      <w:fldChar w:fldCharType="separate"/>
    </w:r>
    <w:r>
      <w:rPr>
        <w:rStyle w:val="5"/>
        <w:sz w:val="30"/>
      </w:rPr>
      <w:t>1</w:t>
    </w:r>
    <w:r>
      <w:rPr>
        <w:sz w:val="30"/>
      </w:rPr>
      <w:fldChar w:fldCharType="end"/>
    </w:r>
    <w:r>
      <w:rPr>
        <w:rStyle w:val="5"/>
        <w:rFonts w:hint="eastAsia"/>
        <w:sz w:val="30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A51E01"/>
    <w:rsid w:val="192E1121"/>
    <w:rsid w:val="370C2541"/>
    <w:rsid w:val="3A2543FA"/>
    <w:rsid w:val="50C03C6A"/>
    <w:rsid w:val="5B3D091D"/>
    <w:rsid w:val="677E21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kern w:val="18"/>
      <w:sz w:val="18"/>
      <w:szCs w:val="18"/>
      <w:lang w:val="en-US" w:eastAsia="zh-CN" w:bidi="ar-SA"/>
    </w:rPr>
  </w:style>
  <w:style w:type="character" w:styleId="5">
    <w:name w:val="page number"/>
    <w:qFormat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  <w:vertAlign w:val="baselin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2019-04-22T08:35:18Z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