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关于“青年拾分爱”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垃圾分类</w:t>
      </w:r>
      <w:r>
        <w:rPr>
          <w:rFonts w:hint="eastAsia" w:ascii="Times New Roman" w:hAnsi="Times New Roman" w:eastAsia="方正小标宋简体"/>
          <w:sz w:val="44"/>
          <w:szCs w:val="44"/>
        </w:rPr>
        <w:t>游园会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项目内部自行采购的公告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904" w:firstLineChars="200"/>
        <w:jc w:val="center"/>
        <w:textAlignment w:val="auto"/>
        <w:rPr>
          <w:rFonts w:ascii="Times New Roman" w:hAnsi="Times New Roman" w:eastAsia="方正小标宋简体"/>
          <w:spacing w:val="6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一</w:t>
      </w:r>
      <w:r>
        <w:rPr>
          <w:rFonts w:ascii="Times New Roman" w:hAnsi="Times New Roman" w:eastAsia="黑体"/>
          <w:color w:val="000000"/>
          <w:spacing w:val="6"/>
          <w:sz w:val="32"/>
          <w:szCs w:val="32"/>
        </w:rPr>
        <w:t>、</w:t>
      </w: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招标方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hint="eastAsia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zh-TW"/>
        </w:rPr>
        <w:t>共青团中山市委员会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二、招标项目名称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ascii="Times New Roman" w:hAnsi="Times New Roman" w:cs="宋体"/>
          <w:color w:val="535353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/>
          <w:spacing w:val="6"/>
          <w:sz w:val="32"/>
          <w:szCs w:val="32"/>
        </w:rPr>
        <w:t>“青年拾分爱”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eastAsia="zh-CN"/>
        </w:rPr>
        <w:t>垃圾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分类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eastAsia="zh-CN"/>
        </w:rPr>
        <w:t>游园会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活动项目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三、项目介绍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</w:rPr>
        <w:t>为全面贯彻习近平生态文明思想，贯彻落实习近平总书记关于垃圾分类工作的重要指示批示精神，按照市委市政府印发的《中山市生活垃圾分类实施方案》有关要求，积极推动青少年参与垃圾分类活动，引领广大青少年投身环保新时尚，</w:t>
      </w:r>
      <w:r>
        <w:rPr>
          <w:rFonts w:hint="eastAsia" w:ascii="Times New Roman" w:hAnsi="Times New Roman" w:eastAsia="仿宋_GB2312"/>
          <w:snapToGrid w:val="0"/>
          <w:spacing w:val="6"/>
          <w:kern w:val="0"/>
          <w:sz w:val="32"/>
        </w:rPr>
        <w:t>由团市委牵头，</w:t>
      </w:r>
      <w:r>
        <w:rPr>
          <w:rFonts w:hint="eastAsia" w:ascii="Times New Roman" w:hAnsi="Times New Roman" w:eastAsia="仿宋_GB2312"/>
          <w:snapToGrid w:val="0"/>
          <w:spacing w:val="6"/>
          <w:kern w:val="0"/>
          <w:sz w:val="32"/>
          <w:lang w:eastAsia="zh-CN"/>
        </w:rPr>
        <w:t>市青志协（市义工联）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</w:rPr>
        <w:t>举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lang w:eastAsia="zh-CN"/>
        </w:rPr>
        <w:t>办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</w:rPr>
        <w:t>“青年拾分爱”垃圾分类游园会活动。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四、采购预算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ascii="Times New Roman" w:hAnsi="Times New Roman" w:eastAsia="仿宋_GB2312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pacing w:val="6"/>
          <w:sz w:val="32"/>
          <w:szCs w:val="32"/>
        </w:rPr>
        <w:t>预算资金控制在人民币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val="en-US" w:eastAsia="zh-CN"/>
        </w:rPr>
        <w:t>230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00元以内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五、供应商资格条件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1.投标单位应具备《中华人民共和国政府采购法》第二十二条规定的条件；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eastAsia="zh-CN"/>
        </w:rPr>
        <w:t>中山市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内注册的企业法人或社会组织；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ascii="Times New Roman" w:hAnsi="Times New Roman" w:cs="宋体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3.本项目不接受联合体参加投标。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六、投标单位负责项目内容</w:t>
      </w:r>
    </w:p>
    <w:tbl>
      <w:tblPr>
        <w:tblStyle w:val="5"/>
        <w:tblW w:w="9567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5"/>
        <w:gridCol w:w="4731"/>
        <w:gridCol w:w="131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32"/>
                <w:szCs w:val="32"/>
              </w:rPr>
              <w:t>项目内容</w:t>
            </w:r>
          </w:p>
        </w:tc>
        <w:tc>
          <w:tcPr>
            <w:tcW w:w="4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32"/>
                <w:szCs w:val="32"/>
              </w:rPr>
              <w:t>项目明细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32"/>
                <w:szCs w:val="32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35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  <w:lang w:eastAsia="zh-CN"/>
              </w:rPr>
              <w:t>游园会互动节目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eastAsia="zh-CN"/>
              </w:rPr>
              <w:t>环保主题分享课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eastAsia="zh-CN"/>
              </w:rPr>
              <w:t>环保主题情景剧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1个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eastAsia="zh-CN"/>
              </w:rPr>
              <w:t>互动表演节目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/>
              </w:rPr>
              <w:t>3个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eastAsia="zh-CN"/>
              </w:rPr>
              <w:t>垃圾分类有奖问答节目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3个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/>
              </w:rPr>
              <w:t>8个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35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  <w:lang w:eastAsia="zh-CN"/>
              </w:rPr>
              <w:t>游园会互动摊位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道具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</w:rPr>
              <w:t>定制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eastAsia="zh-CN"/>
              </w:rPr>
              <w:t>垃圾分类互动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</w:rPr>
              <w:t>道具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eastAsia="zh-CN"/>
              </w:rPr>
              <w:t>垃圾分类互动摊位游戏道具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/>
              </w:rPr>
              <w:t>16套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35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  <w:lang w:eastAsia="zh-CN"/>
              </w:rPr>
              <w:t>游园会互动摊位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布置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eastAsia="zh-CN"/>
              </w:rPr>
              <w:t>活动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</w:rPr>
              <w:t>摊位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eastAsia="zh-CN"/>
              </w:rPr>
              <w:t>宣传资料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eastAsia="zh-CN"/>
              </w:rPr>
              <w:t>活动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</w:rPr>
              <w:t>摊位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eastAsia="zh-CN"/>
              </w:rPr>
              <w:t>物料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/>
              </w:rPr>
              <w:t>16个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35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  <w:lang w:eastAsia="zh-CN"/>
              </w:rPr>
              <w:t>游园会互动礼品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垃圾分类主题相关互动礼品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/>
              </w:rPr>
              <w:t>100份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35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  <w:lang w:eastAsia="zh-CN"/>
              </w:rPr>
              <w:t>游园会工作人员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eastAsia="zh-CN"/>
              </w:rPr>
              <w:t>互动节目主持人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1名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现场礼仪人员4名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摊位工作人员30名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35名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七、报名方式及截止日期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1.投标单位须填报《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“青年拾分爱”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eastAsia="zh-CN"/>
        </w:rPr>
        <w:t>垃圾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分类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eastAsia="zh-CN"/>
        </w:rPr>
        <w:t>游园会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活动项目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投标申请书》（见附件），与供应商资格条件中所要求的证件扫描一并发送至</w:t>
      </w:r>
      <w:r>
        <w:rPr>
          <w:rFonts w:ascii="Times New Roman" w:hAnsi="Times New Roman" w:eastAsia="仿宋_GB2312" w:cs="宋体"/>
          <w:spacing w:val="6"/>
          <w:kern w:val="0"/>
          <w:sz w:val="32"/>
          <w:szCs w:val="32"/>
        </w:rPr>
        <w:t>zs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sqzx</w:t>
      </w:r>
      <w:r>
        <w:rPr>
          <w:rFonts w:ascii="Times New Roman" w:hAnsi="Times New Roman" w:eastAsia="仿宋_GB2312" w:cs="宋体"/>
          <w:spacing w:val="6"/>
          <w:kern w:val="0"/>
          <w:sz w:val="32"/>
          <w:szCs w:val="32"/>
        </w:rPr>
        <w:t>@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163</w:t>
      </w:r>
      <w:r>
        <w:rPr>
          <w:rFonts w:ascii="Times New Roman" w:hAnsi="Times New Roman" w:eastAsia="仿宋_GB2312" w:cs="宋体"/>
          <w:spacing w:val="6"/>
          <w:kern w:val="0"/>
          <w:sz w:val="32"/>
          <w:szCs w:val="32"/>
        </w:rPr>
        <w:t>.com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firstLine="640"/>
        <w:textAlignment w:val="auto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2.投标截止时间：2020年11月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日17:00（星期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八、询价时间及地点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firstLine="640"/>
        <w:textAlignment w:val="auto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本次询价将于2020年11月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日（星期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）1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:00在共青团中山市委员会（博爱六路教体局14楼）会议室开始，询价小组将对所收投标申请书进行遴选，根据相关要求选取最优供应商。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九、成交原则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firstLine="640"/>
        <w:textAlignment w:val="auto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根据符合招标需求、质量和服务相等且报价最低的原则确定成交人，且具备承接过相关项目经验的投标单位优先。如果出现服务、质保、最低报价等均相同的情况，由采购人从最低报价的供应商中自行选择成交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firstLine="640"/>
        <w:textAlignment w:val="auto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注:如报价明显低于其他供应商报价，经询价小组质询后不能在规定时间内说明理由，或说明理由但询价小组认为理由不能成立的,视为无效报价。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firstLine="664" w:firstLineChars="200"/>
        <w:textAlignment w:val="auto"/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十、其他要求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firstLine="640"/>
        <w:textAlignment w:val="auto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服务期：2020年1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月（以实际委托时间为准）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firstLine="640"/>
        <w:textAlignment w:val="auto"/>
        <w:rPr>
          <w:rFonts w:hint="eastAsia" w:ascii="Times New Roman" w:hAnsi="Times New Roman" w:eastAsia="仿宋_GB2312" w:cs="宋体"/>
          <w:spacing w:val="6"/>
          <w:kern w:val="0"/>
          <w:sz w:val="23"/>
          <w:szCs w:val="23"/>
          <w:lang w:eastAsia="zh-CN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招标方联系人：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eastAsia="zh-CN"/>
        </w:rPr>
        <w:t>饶嘉棋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firstLine="640"/>
        <w:textAlignment w:val="auto"/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联系电话：0760-8831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8320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right="840" w:rightChars="400" w:firstLine="664" w:firstLineChars="200"/>
        <w:textAlignment w:val="auto"/>
        <w:rPr>
          <w:rFonts w:ascii="Times New Roman" w:hAnsi="Times New Roman" w:eastAsia="仿宋_GB2312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附件：《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“青年拾分爱”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eastAsia="zh-CN"/>
        </w:rPr>
        <w:t>垃圾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分类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eastAsia="zh-CN"/>
        </w:rPr>
        <w:t>游园会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活动项目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投标申请书》</w:t>
      </w:r>
    </w:p>
    <w:p>
      <w:pPr>
        <w:wordWrap w:val="0"/>
        <w:overflowPunct w:val="0"/>
        <w:autoSpaceDE w:val="0"/>
        <w:autoSpaceDN w:val="0"/>
        <w:adjustRightInd w:val="0"/>
        <w:snapToGrid w:val="0"/>
        <w:spacing w:line="336" w:lineRule="auto"/>
        <w:ind w:right="840" w:rightChars="400"/>
        <w:jc w:val="righ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</w:rPr>
      </w:pPr>
    </w:p>
    <w:p>
      <w:pPr>
        <w:wordWrap w:val="0"/>
        <w:overflowPunct w:val="0"/>
        <w:autoSpaceDE w:val="0"/>
        <w:autoSpaceDN w:val="0"/>
        <w:adjustRightInd w:val="0"/>
        <w:snapToGrid w:val="0"/>
        <w:spacing w:line="336" w:lineRule="auto"/>
        <w:ind w:right="840" w:rightChars="400"/>
        <w:jc w:val="righ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</w:rPr>
        <w:t>共青团中山市委员会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right="0" w:rightChars="0"/>
        <w:jc w:val="center"/>
        <w:textAlignment w:val="auto"/>
        <w:rPr>
          <w:rFonts w:ascii="Times New Roman" w:hAnsi="Times New Roman" w:eastAsia="仿宋_GB2312"/>
          <w:spacing w:val="6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</w:rPr>
        <w:t xml:space="preserve">                             2020年11月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</w:rPr>
        <w:t>日</w:t>
      </w:r>
      <w:bookmarkStart w:id="0" w:name="_GoBack"/>
      <w:bookmarkEnd w:id="0"/>
      <w:r>
        <w:rPr>
          <w:rFonts w:hint="eastAsia" w:ascii="Times New Roman" w:hAnsi="Times New Roman" w:eastAsia="仿宋_GB2312"/>
          <w:snapToGrid w:val="0"/>
          <w:spacing w:val="6"/>
          <w:kern w:val="0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840" w:rightChars="400"/>
        <w:jc w:val="righ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  <w:t>“青年拾分爱”垃圾分类游园会活动项目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  <w:t>投标申请书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pStyle w:val="9"/>
        <w:ind w:firstLine="0" w:firstLineChars="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9"/>
        <w:ind w:firstLine="0" w:firstLineChars="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9"/>
        <w:ind w:firstLine="0" w:firstLineChars="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</w:t>
      </w:r>
    </w:p>
    <w:p>
      <w:pPr>
        <w:pStyle w:val="9"/>
        <w:ind w:firstLine="0" w:firstLineChars="0"/>
        <w:rPr>
          <w:rFonts w:ascii="Times New Roman" w:hAnsi="Times New Roman"/>
        </w:rPr>
      </w:pPr>
    </w:p>
    <w:p>
      <w:pPr>
        <w:spacing w:line="560" w:lineRule="exac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tbl>
      <w:tblPr>
        <w:tblStyle w:val="6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二、投标机构简介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负责人签名: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181" w:rightChars="86"/>
      <w:rPr>
        <w:rStyle w:val="8"/>
        <w:sz w:val="30"/>
      </w:rPr>
    </w:pPr>
    <w:r>
      <w:rPr>
        <w:rStyle w:val="8"/>
        <w:rFonts w:hint="eastAsia"/>
        <w:sz w:val="30"/>
      </w:rPr>
      <w:t xml:space="preserve">— </w:t>
    </w:r>
    <w:r>
      <w:rPr>
        <w:rStyle w:val="8"/>
        <w:sz w:val="30"/>
      </w:rPr>
      <w:fldChar w:fldCharType="begin"/>
    </w:r>
    <w:r>
      <w:rPr>
        <w:rStyle w:val="8"/>
        <w:sz w:val="30"/>
      </w:rPr>
      <w:instrText xml:space="preserve">PAGE  </w:instrText>
    </w:r>
    <w:r>
      <w:rPr>
        <w:rStyle w:val="8"/>
        <w:sz w:val="30"/>
      </w:rPr>
      <w:fldChar w:fldCharType="separate"/>
    </w:r>
    <w:r>
      <w:rPr>
        <w:rStyle w:val="8"/>
        <w:sz w:val="30"/>
      </w:rPr>
      <w:t>3</w:t>
    </w:r>
    <w:r>
      <w:rPr>
        <w:rStyle w:val="8"/>
        <w:sz w:val="30"/>
      </w:rPr>
      <w:fldChar w:fldCharType="end"/>
    </w:r>
    <w:r>
      <w:rPr>
        <w:rStyle w:val="8"/>
        <w:rFonts w:hint="eastAsia"/>
        <w:sz w:val="30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BC9C12"/>
    <w:multiLevelType w:val="singleLevel"/>
    <w:tmpl w:val="94BC9C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FFB2F38"/>
    <w:multiLevelType w:val="singleLevel"/>
    <w:tmpl w:val="BFFB2F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4DEF85F"/>
    <w:multiLevelType w:val="singleLevel"/>
    <w:tmpl w:val="34DEF8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69DD5BF"/>
    <w:multiLevelType w:val="singleLevel"/>
    <w:tmpl w:val="769DD5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2"/>
    <w:rsid w:val="000E6C21"/>
    <w:rsid w:val="00106482"/>
    <w:rsid w:val="0011187F"/>
    <w:rsid w:val="004629B2"/>
    <w:rsid w:val="00594FAD"/>
    <w:rsid w:val="006E7806"/>
    <w:rsid w:val="00E332FA"/>
    <w:rsid w:val="00EA7150"/>
    <w:rsid w:val="04970741"/>
    <w:rsid w:val="06C21811"/>
    <w:rsid w:val="0708462E"/>
    <w:rsid w:val="10241FCA"/>
    <w:rsid w:val="18FC4097"/>
    <w:rsid w:val="2B215F43"/>
    <w:rsid w:val="3A654286"/>
    <w:rsid w:val="40386F2B"/>
    <w:rsid w:val="4853333E"/>
    <w:rsid w:val="5A9D5D9B"/>
    <w:rsid w:val="77200F54"/>
    <w:rsid w:val="7D800945"/>
    <w:rsid w:val="7E1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4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9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25991;&#36164;&#26009;&#27169;&#26495;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A4模版.dot</Template>
  <Company>WYS</Company>
  <Pages>5</Pages>
  <Words>232</Words>
  <Characters>1329</Characters>
  <Lines>11</Lines>
  <Paragraphs>3</Paragraphs>
  <TotalTime>0</TotalTime>
  <ScaleCrop>false</ScaleCrop>
  <LinksUpToDate>false</LinksUpToDate>
  <CharactersWithSpaces>1558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2020-11-11T09:25:00Z</dcterms:created>
  <dc:creator>hx</dc:creator>
  <cp:lastModifiedBy>饶姑娘</cp:lastModifiedBy>
  <cp:lastPrinted>2011-12-13T07:53:00Z</cp:lastPrinted>
  <dcterms:modified xsi:type="dcterms:W3CDTF">2020-12-09T08:28:34Z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