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textAlignment w:val="auto"/>
        <w:rPr>
          <w:rFonts w:hint="default"/>
          <w:sz w:val="48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1356" w:firstLineChars="3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做好中山新时代“四最”青年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推荐工作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微软简标宋" w:cs="Times New Roman"/>
          <w:spacing w:val="6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  <w:highlight w:val="none"/>
          <w:lang w:val="en-US" w:eastAsia="zh-CN"/>
        </w:rPr>
        <w:t>各镇街宣传办（文明办），各基层团（工）委，各相关基层团组织：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为深入贯彻落实习近平总书记关于青年工作的重要思想，凝聚全市各界青年在中山重振虎威、加快高质量崛起中贡献青春力量、展现青年担当，充分发挥青年在经济发展和社会建设中的先进典型示范作用，市文明办、团市委、市青联决定开展中山新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时代“四最”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青年（集体）推荐工作。现将有关事项通知如下。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16" w:firstLineChars="200"/>
        <w:rPr>
          <w:rFonts w:hint="default" w:ascii="Times New Roman" w:hAnsi="Times New Roman" w:eastAsia="黑体" w:cs="Times New Roman"/>
          <w:color w:val="auto"/>
          <w:spacing w:val="-6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pacing w:val="-6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color w:val="auto"/>
          <w:spacing w:val="-6"/>
          <w:sz w:val="32"/>
          <w:szCs w:val="32"/>
          <w:lang w:eastAsia="zh-CN"/>
        </w:rPr>
        <w:t>活动时间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16" w:firstLineChars="200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2021年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月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16" w:firstLineChars="200"/>
        <w:rPr>
          <w:rFonts w:hint="default" w:ascii="Times New Roman" w:hAnsi="Times New Roman" w:eastAsia="黑体" w:cs="Times New Roman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pacing w:val="-6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color w:val="auto"/>
          <w:spacing w:val="-6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黑体" w:cs="Times New Roman"/>
          <w:color w:val="auto"/>
          <w:spacing w:val="-6"/>
          <w:sz w:val="32"/>
          <w:szCs w:val="32"/>
          <w:lang w:val="en-US" w:eastAsia="zh-CN"/>
        </w:rPr>
        <w:t>推报内容及名额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16" w:firstLineChars="200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eastAsia="zh-CN"/>
        </w:rPr>
        <w:t>推荐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中山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新时</w:t>
      </w:r>
      <w:r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代“四最”青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个人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名、集体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个。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  <w:t>各基层团委分别推荐至少2个个人、1个集体，且所推荐个人同一类型不得超过1人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36" w:lineRule="auto"/>
        <w:ind w:left="0" w:leftChars="0" w:right="0" w:rightChars="0" w:firstLine="664" w:firstLineChars="20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2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22"/>
          <w:highlight w:val="none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sz w:val="32"/>
          <w:szCs w:val="22"/>
          <w:highlight w:val="none"/>
          <w:lang w:val="en-US" w:eastAsia="zh-CN"/>
        </w:rPr>
        <w:t>、推报条件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4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（一）新时代“四最”青年个人奖项评选条件为：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40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年满14周岁、不满40周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eastAsia="zh-CN"/>
        </w:rPr>
        <w:t>岁（198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eastAsia="zh-CN"/>
        </w:rPr>
        <w:t>月1日—200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eastAsia="zh-CN"/>
        </w:rPr>
        <w:t>日出生）的中国公民，重点推荐35周岁以下（198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eastAsia="zh-CN"/>
        </w:rPr>
        <w:t>月1日后出生）青年。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4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户籍在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中山市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或在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中山市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学习、工作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时间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一年以上的中国公民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4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-4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坚决拥护中国共产党的领导，</w:t>
      </w:r>
      <w:r>
        <w:rPr>
          <w:rFonts w:hint="default" w:ascii="Times New Roman" w:hAnsi="Times New Roman" w:eastAsia="仿宋_GB2312" w:cs="Times New Roman"/>
          <w:color w:val="auto"/>
          <w:spacing w:val="-4"/>
          <w:kern w:val="0"/>
          <w:sz w:val="32"/>
          <w:szCs w:val="32"/>
          <w:highlight w:val="none"/>
          <w:shd w:val="clear" w:color="auto" w:fill="FFFFFF"/>
          <w:lang w:bidi="ar"/>
        </w:rPr>
        <w:t>坚定</w:t>
      </w:r>
      <w:r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“四个自信”，热爱祖国、热爱人民、热爱社会主义。遵纪守法，道德品质高尚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-4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，在青年群体中享有较高声誉。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64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4. 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奋勇争做新时代最积极、最有生气、最肯学习、最少保守思想的“四最”青年，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具有突出的工作实绩和良好的社会影响。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16" w:firstLineChars="200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5. 优先考虑来自基层一线的青年代表，特别优先考虑在经济建设、重大工程、创新创业、扶贫攻坚、社会治理、公益志愿等各战线、各领域具有代表性青年。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40"/>
        <w:textAlignment w:val="auto"/>
        <w:rPr>
          <w:rFonts w:hint="default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新时代“四最”青年</w:t>
      </w:r>
      <w:r>
        <w:rPr>
          <w:rFonts w:hint="default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集体奖项评选条件为：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4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集体成员拥护中国共产党的领导，热爱祖国、热爱人民、热爱社会主义，遵纪守法，品格高尚。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4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集体成员中35周岁及以下的青年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数应占总人数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比例达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60%以上。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4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集体成员的主体为在中山市工作或生活的青年。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4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申报集体应在投身经济建设、政治建设、文化建设、社会建设和生态文明建设等方面取得突出业绩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，并在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具有广泛社会影响的重大事件中作出特殊贡献。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64" w:firstLineChars="200"/>
        <w:rPr>
          <w:rFonts w:hint="eastAsia" w:ascii="Times New Roman" w:hAnsi="Times New Roman" w:eastAsia="黑体" w:cs="Times New Roman"/>
          <w:color w:val="auto"/>
          <w:spacing w:val="6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pacing w:val="6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color w:val="auto"/>
          <w:spacing w:val="6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黑体" w:cs="Times New Roman"/>
          <w:color w:val="auto"/>
          <w:spacing w:val="6"/>
          <w:sz w:val="32"/>
          <w:szCs w:val="32"/>
          <w:lang w:eastAsia="zh-CN"/>
        </w:rPr>
        <w:t>活动推进安排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rPr>
          <w:rFonts w:hint="default" w:ascii="Times New Roman" w:hAnsi="Times New Roman" w:eastAsia="楷体_GB2312" w:cs="Times New Roman"/>
          <w:color w:val="auto"/>
          <w:spacing w:val="6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pacing w:val="6"/>
          <w:sz w:val="32"/>
          <w:szCs w:val="32"/>
        </w:rPr>
        <w:t xml:space="preserve">   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（一）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基层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推荐（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14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日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前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64" w:firstLineChars="200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</w:pPr>
      <w:r>
        <w:rPr>
          <w:rFonts w:ascii="Times New Roman" w:hAnsi="Times New Roman" w:eastAsia="仿宋"/>
          <w:color w:val="auto"/>
          <w:sz w:val="32"/>
          <w:szCs w:val="32"/>
        </w:rPr>
        <w:t>各基层团（工）委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在广泛听取意见、充分酝酿、集体研究等基础上，按照推荐名额，提出拟推荐对象。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64" w:firstLineChars="200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由被推荐人所在单位向所属基层团（工）委提出申请，协调对其进行资格审查。</w:t>
      </w:r>
      <w:r>
        <w:rPr>
          <w:rFonts w:hint="eastAsia" w:ascii="Times New Roman" w:hAnsi="Times New Roman" w:eastAsia="仿宋"/>
          <w:color w:val="auto"/>
          <w:sz w:val="32"/>
          <w:szCs w:val="32"/>
          <w:lang w:eastAsia="zh-CN"/>
        </w:rPr>
        <w:t>经以上部门审查通过后，各基层团（工）委</w:t>
      </w:r>
      <w:r>
        <w:rPr>
          <w:rFonts w:ascii="Times New Roman" w:hAnsi="Times New Roman" w:eastAsia="仿宋"/>
          <w:color w:val="auto"/>
          <w:sz w:val="32"/>
          <w:szCs w:val="32"/>
        </w:rPr>
        <w:t>通过网站发布、张贴公示，在</w:t>
      </w:r>
      <w:r>
        <w:rPr>
          <w:rFonts w:hint="eastAsia" w:ascii="Times New Roman" w:hAnsi="Times New Roman" w:eastAsia="仿宋"/>
          <w:color w:val="auto"/>
          <w:sz w:val="32"/>
          <w:szCs w:val="32"/>
          <w:lang w:eastAsia="zh-CN"/>
        </w:rPr>
        <w:t>被推荐人</w:t>
      </w:r>
      <w:r>
        <w:rPr>
          <w:rFonts w:ascii="Times New Roman" w:hAnsi="Times New Roman" w:eastAsia="仿宋"/>
          <w:color w:val="auto"/>
          <w:sz w:val="32"/>
          <w:szCs w:val="32"/>
        </w:rPr>
        <w:t>所在地区或单位进行不少于</w:t>
      </w:r>
      <w:r>
        <w:rPr>
          <w:rFonts w:hint="eastAsia" w:ascii="Times New Roman" w:hAnsi="Times New Roman" w:eastAsia="仿宋"/>
          <w:color w:val="auto"/>
          <w:sz w:val="32"/>
          <w:szCs w:val="32"/>
        </w:rPr>
        <w:t>5</w:t>
      </w:r>
      <w:r>
        <w:rPr>
          <w:rFonts w:hint="eastAsia" w:ascii="Times New Roman" w:hAnsi="Times New Roman" w:eastAsia="仿宋"/>
          <w:color w:val="auto"/>
          <w:sz w:val="32"/>
          <w:szCs w:val="32"/>
          <w:lang w:eastAsia="zh-CN"/>
        </w:rPr>
        <w:t>天</w:t>
      </w:r>
      <w:r>
        <w:rPr>
          <w:rFonts w:ascii="Times New Roman" w:hAnsi="Times New Roman" w:eastAsia="仿宋"/>
          <w:color w:val="auto"/>
          <w:sz w:val="32"/>
          <w:szCs w:val="32"/>
        </w:rPr>
        <w:t>的公示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16" w:firstLineChars="200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公示无异议并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确定正式推荐对象，由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各基层团（工）委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汇总推荐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材料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，报送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至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团市委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4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（二）市级评审（4月1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日至4月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日）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16" w:firstLineChars="200"/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32"/>
          <w:lang w:val="en-US" w:eastAsia="zh-CN" w:bidi="ar-SA"/>
        </w:rPr>
        <w:t>本次活动将以线上投票和线下评审相结合的方式开展评选。线上投票将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32"/>
          <w:highlight w:val="none"/>
          <w:lang w:val="en-US" w:eastAsia="zh-CN" w:bidi="ar-SA"/>
        </w:rPr>
        <w:t>于4月1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2"/>
          <w:sz w:val="32"/>
          <w:szCs w:val="32"/>
          <w:highlight w:val="none"/>
          <w:lang w:val="en-US" w:eastAsia="zh-CN" w:bidi="ar-SA"/>
        </w:rPr>
        <w:t>7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32"/>
          <w:highlight w:val="none"/>
          <w:lang w:val="en-US" w:eastAsia="zh-CN" w:bidi="ar-SA"/>
        </w:rPr>
        <w:t>日—4月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2"/>
          <w:sz w:val="32"/>
          <w:szCs w:val="32"/>
          <w:highlight w:val="none"/>
          <w:lang w:val="en-US" w:eastAsia="zh-CN" w:bidi="ar-SA"/>
        </w:rPr>
        <w:t>20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32"/>
          <w:highlight w:val="none"/>
          <w:lang w:val="en-US" w:eastAsia="zh-CN" w:bidi="ar-SA"/>
        </w:rPr>
        <w:t>日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32"/>
          <w:lang w:val="en-US" w:eastAsia="zh-CN" w:bidi="ar-SA"/>
        </w:rPr>
        <w:t>于</w:t>
      </w:r>
      <w:r>
        <w:rPr>
          <w:rFonts w:hint="default" w:ascii="仿宋_GB2312" w:hAnsi="仿宋_GB2312" w:eastAsia="仿宋_GB2312" w:cs="仿宋_GB2312"/>
          <w:snapToGrid w:val="0"/>
          <w:color w:val="auto"/>
          <w:spacing w:val="-6"/>
          <w:kern w:val="32"/>
          <w:sz w:val="32"/>
          <w:szCs w:val="32"/>
          <w:lang w:val="en-US" w:eastAsia="zh-CN" w:bidi="ar-SA"/>
        </w:rPr>
        <w:t>“中山青年”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32"/>
          <w:lang w:val="en-US" w:eastAsia="zh-CN" w:bidi="ar-SA"/>
        </w:rPr>
        <w:t>微信公众号开展，线上投票数加权换算后，纳入总成绩；下线评审环节，团市委将组织专业评审团对各基层团（工）委推荐的候选人、候选集体材料进行评审，并对结果进行公示。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4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（三）公布名单（</w:t>
      </w:r>
      <w:r>
        <w:rPr>
          <w:rFonts w:hint="eastAsia" w:eastAsia="楷体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月</w:t>
      </w:r>
      <w:r>
        <w:rPr>
          <w:rFonts w:hint="eastAsia" w:eastAsia="楷体_GB2312" w:cs="Times New Roman"/>
          <w:color w:val="auto"/>
          <w:sz w:val="32"/>
          <w:szCs w:val="32"/>
          <w:highlight w:val="none"/>
          <w:lang w:val="en-US" w:eastAsia="zh-CN"/>
        </w:rPr>
        <w:t>下旬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16" w:firstLineChars="200"/>
        <w:rPr>
          <w:rFonts w:hint="default"/>
          <w:color w:va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</w:rPr>
        <w:t>以</w:t>
      </w:r>
      <w:r>
        <w:rPr>
          <w:rFonts w:hint="eastAsia" w:eastAsia="仿宋_GB2312" w:cs="Times New Roman"/>
          <w:color w:val="auto"/>
          <w:spacing w:val="-6"/>
          <w:lang w:eastAsia="zh-CN"/>
        </w:rPr>
        <w:t>市文明办、</w:t>
      </w:r>
      <w:r>
        <w:rPr>
          <w:rFonts w:hint="default" w:ascii="Times New Roman" w:hAnsi="Times New Roman" w:eastAsia="仿宋_GB2312" w:cs="Times New Roman"/>
          <w:color w:val="auto"/>
          <w:spacing w:val="-6"/>
          <w:lang w:eastAsia="zh-CN"/>
        </w:rPr>
        <w:t>团市委</w:t>
      </w:r>
      <w:r>
        <w:rPr>
          <w:rFonts w:hint="eastAsia" w:eastAsia="仿宋_GB2312" w:cs="Times New Roman"/>
          <w:color w:val="auto"/>
          <w:spacing w:val="-6"/>
          <w:lang w:eastAsia="zh-CN"/>
        </w:rPr>
        <w:t>、市青联</w:t>
      </w:r>
      <w:r>
        <w:rPr>
          <w:rFonts w:hint="default" w:ascii="Times New Roman" w:hAnsi="Times New Roman" w:eastAsia="仿宋_GB2312" w:cs="Times New Roman"/>
          <w:color w:val="auto"/>
          <w:spacing w:val="-6"/>
        </w:rPr>
        <w:t>名义</w:t>
      </w:r>
      <w:r>
        <w:rPr>
          <w:rFonts w:hint="default" w:ascii="Times New Roman" w:hAnsi="Times New Roman" w:eastAsia="仿宋_GB2312" w:cs="Times New Roman"/>
          <w:color w:val="auto"/>
          <w:spacing w:val="-6"/>
          <w:lang w:eastAsia="zh-CN"/>
        </w:rPr>
        <w:t>公</w:t>
      </w:r>
      <w:r>
        <w:rPr>
          <w:rFonts w:hint="default" w:ascii="仿宋_GB2312" w:hAnsi="仿宋_GB2312" w:eastAsia="仿宋_GB2312" w:cs="仿宋_GB2312"/>
          <w:snapToGrid w:val="0"/>
          <w:color w:val="auto"/>
          <w:spacing w:val="-6"/>
          <w:kern w:val="32"/>
          <w:sz w:val="32"/>
          <w:szCs w:val="32"/>
          <w:lang w:val="en-US" w:eastAsia="zh-CN" w:bidi="ar-SA"/>
        </w:rPr>
        <w:t>布“四最”青</w:t>
      </w:r>
      <w:r>
        <w:rPr>
          <w:rFonts w:hint="default" w:ascii="Times New Roman" w:hAnsi="Times New Roman" w:eastAsia="仿宋_GB2312" w:cs="Times New Roman"/>
          <w:color w:val="auto"/>
          <w:spacing w:val="-6"/>
          <w:lang w:eastAsia="zh-CN"/>
        </w:rPr>
        <w:t>年</w:t>
      </w:r>
      <w:r>
        <w:rPr>
          <w:rFonts w:hint="eastAsia" w:hAnsi="Times New Roman" w:eastAsia="仿宋_GB2312" w:cs="Times New Roman"/>
          <w:color w:val="auto"/>
          <w:spacing w:val="-6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-6"/>
        </w:rPr>
        <w:t>集体</w:t>
      </w:r>
      <w:r>
        <w:rPr>
          <w:rFonts w:hint="eastAsia" w:hAnsi="Times New Roman" w:eastAsia="仿宋_GB2312" w:cs="Times New Roman"/>
          <w:color w:val="auto"/>
          <w:spacing w:val="-6"/>
          <w:lang w:eastAsia="zh-CN"/>
        </w:rPr>
        <w:t>）评选活动结果</w:t>
      </w:r>
      <w:r>
        <w:rPr>
          <w:rFonts w:hint="default" w:ascii="Times New Roman" w:hAnsi="Times New Roman" w:eastAsia="仿宋_GB2312" w:cs="Times New Roman"/>
          <w:color w:val="auto"/>
          <w:spacing w:val="-6"/>
          <w:lang w:eastAsia="zh-CN"/>
        </w:rPr>
        <w:t>名单</w:t>
      </w:r>
      <w:r>
        <w:rPr>
          <w:rFonts w:hint="eastAsia" w:hAnsi="Times New Roman" w:eastAsia="仿宋_GB2312" w:cs="Times New Roman"/>
          <w:color w:val="auto"/>
          <w:spacing w:val="-6"/>
          <w:lang w:eastAsia="zh-CN"/>
        </w:rPr>
        <w:t>，并向社会推广。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36" w:lineRule="auto"/>
        <w:ind w:right="0" w:rightChars="0" w:firstLine="664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2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22"/>
          <w:highlight w:val="none"/>
          <w:lang w:val="en-US" w:eastAsia="zh-CN"/>
        </w:rPr>
        <w:t>五、工作要求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64" w:firstLineChars="200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（一）积极推报人选。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各地各单位根据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人选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条件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积极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推报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在考察推荐过程中，坚持把政治标准放在首位，要重点关注人选的思想道德素质、工作才能和工作业绩；要突出基层导向，注重挖掘和推荐在脱贫攻坚、防范化解重大风险、粤港澳大湾区建设等领域作出突出贡献的优秀青年代表；要重点关注非公企业青年、社会组织青年、新媒体从业青年、留学归国青年、新生代农民工人等领域青年群体，努力推选出受到青年广泛认可、有血有肉、可学可比的青年（集体）典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64" w:firstLineChars="200"/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（二）严格落实要求。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各地各单位要加强组织领导，确保按时保质完成各项工作。要督促积极协调申报材料审核等程序性工作，要本着真实、公正、从严的原则，对推荐人选进行资格审核和严格考察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64" w:firstLineChars="200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）加强宣传推广。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各地各单位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要加强对获奖者优秀事迹的宣传推广，集中展示新时代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中</w:t>
      </w:r>
      <w:r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山“四最”青年的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精神品格和价值追求，引导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全市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广大青年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担当作为，攻坚克难，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zh-TW"/>
        </w:rPr>
        <w:t>为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推动我市在全面建设社会主义现代化国家新征程中创造新的辉煌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zh-TW"/>
        </w:rPr>
        <w:t>贡献青春力量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zh-TW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64" w:firstLineChars="200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（四）按时报送材料。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推荐材料包括：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申报表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、汇总表、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000字以内事迹材料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</w:rPr>
        <w:t>以上文件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各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</w:rPr>
        <w:t>一式一份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，所有材料纸质版统一盖章送至团市委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办公室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，电子版发送至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联系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邮箱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报送截止时间为4月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日（星期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下午五点前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。材料不全或逾期不报视为放弃名额。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16" w:firstLineChars="200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附件：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中山新时代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“四最”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青年人选申报表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1540" w:firstLineChars="500"/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中山新时</w:t>
      </w:r>
      <w:r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代“四最”青年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集体申报表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1540" w:firstLineChars="500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中山新时</w:t>
      </w:r>
      <w:r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代“四最”青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人选推荐汇总表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1540" w:firstLineChars="500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中山新</w:t>
      </w:r>
      <w:r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时代“四最”青年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集体推荐汇总表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right="1328" w:rightChars="400" w:firstLine="66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Cs/>
          <w:spacing w:val="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pacing w:val="6"/>
          <w:sz w:val="32"/>
          <w:szCs w:val="32"/>
          <w:lang w:val="en-US" w:eastAsia="zh-CN"/>
        </w:rPr>
        <w:t>中山市精神文明建设</w:t>
      </w:r>
      <w:r>
        <w:rPr>
          <w:rFonts w:hint="eastAsia" w:eastAsia="仿宋_GB2312" w:cs="Times New Roman"/>
          <w:bCs/>
          <w:spacing w:val="6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bCs/>
          <w:spacing w:val="6"/>
          <w:sz w:val="32"/>
          <w:szCs w:val="32"/>
          <w:lang w:val="en-US" w:eastAsia="zh-CN"/>
        </w:rPr>
        <w:t>共青团中山</w:t>
      </w:r>
      <w:r>
        <w:rPr>
          <w:rFonts w:hint="default" w:ascii="Times New Roman" w:hAnsi="Times New Roman" w:eastAsia="仿宋_GB2312" w:cs="Times New Roman"/>
          <w:bCs/>
          <w:spacing w:val="6"/>
          <w:sz w:val="32"/>
          <w:szCs w:val="32"/>
          <w:lang w:val="en-US" w:eastAsia="zh-CN"/>
        </w:rPr>
        <w:t>市</w:t>
      </w:r>
      <w:r>
        <w:rPr>
          <w:rFonts w:hint="eastAsia" w:ascii="Times New Roman" w:hAnsi="Times New Roman" w:eastAsia="仿宋_GB2312" w:cs="Times New Roman"/>
          <w:bCs/>
          <w:spacing w:val="6"/>
          <w:sz w:val="32"/>
          <w:szCs w:val="32"/>
          <w:lang w:val="en-US" w:eastAsia="zh-CN"/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right="1328" w:rightChars="400" w:firstLine="1328" w:firstLineChars="4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/>
          <w:spacing w:val="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pacing w:val="6"/>
          <w:sz w:val="32"/>
          <w:szCs w:val="32"/>
          <w:lang w:val="en-US" w:eastAsia="zh-CN"/>
        </w:rPr>
        <w:t>委员会办公室</w:t>
      </w:r>
      <w:r>
        <w:rPr>
          <w:rFonts w:hint="default" w:ascii="Times New Roman" w:hAnsi="Times New Roman" w:eastAsia="仿宋_GB2312" w:cs="Times New Roman"/>
          <w:bCs/>
          <w:spacing w:val="6"/>
          <w:sz w:val="32"/>
          <w:szCs w:val="32"/>
          <w:lang w:val="en-US" w:eastAsia="zh-CN"/>
        </w:rPr>
        <w:t xml:space="preserve">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36" w:lineRule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firstLine="4648" w:firstLine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pacing w:val="6"/>
          <w:sz w:val="32"/>
          <w:szCs w:val="32"/>
          <w:lang w:val="en-US" w:eastAsia="zh-CN"/>
        </w:rPr>
        <w:t>中山市</w:t>
      </w:r>
      <w:r>
        <w:rPr>
          <w:rFonts w:hint="eastAsia" w:ascii="Times New Roman" w:hAnsi="Times New Roman" w:eastAsia="仿宋_GB2312" w:cs="Times New Roman"/>
          <w:bCs/>
          <w:spacing w:val="6"/>
          <w:sz w:val="32"/>
          <w:szCs w:val="32"/>
          <w:lang w:val="en-US" w:eastAsia="zh-CN"/>
        </w:rPr>
        <w:t>青年联合会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right="0" w:rightChars="0" w:firstLine="5312" w:firstLineChars="1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/>
          <w:spacing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pacing w:val="6"/>
          <w:sz w:val="32"/>
          <w:szCs w:val="32"/>
          <w:lang w:val="en-US" w:eastAsia="zh-CN"/>
        </w:rPr>
        <w:t>2021年</w:t>
      </w:r>
      <w:r>
        <w:rPr>
          <w:rFonts w:hint="eastAsia" w:eastAsia="仿宋_GB2312" w:cs="Times New Roman"/>
          <w:bCs/>
          <w:spacing w:val="6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Cs/>
          <w:spacing w:val="6"/>
          <w:sz w:val="32"/>
          <w:szCs w:val="32"/>
          <w:lang w:val="en-US" w:eastAsia="zh-CN"/>
        </w:rPr>
        <w:t>月</w:t>
      </w:r>
      <w:r>
        <w:rPr>
          <w:rFonts w:hint="eastAsia" w:eastAsia="仿宋_GB2312" w:cs="Times New Roman"/>
          <w:bCs/>
          <w:spacing w:val="6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Cs/>
          <w:spacing w:val="6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right="0" w:firstLine="66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/>
          <w:spacing w:val="6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right="0" w:firstLine="66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/>
          <w:spacing w:val="6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pacing w:val="6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联系人：黄嘉慧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联系电话：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88312907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电子邮箱：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zsgqtbgs@126.com，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通讯地址：中山市博爱六楼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12号人才发展研究中心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1423室</w:t>
      </w:r>
      <w:r>
        <w:rPr>
          <w:rFonts w:hint="default" w:ascii="Times New Roman" w:hAnsi="Times New Roman" w:eastAsia="仿宋_GB2312" w:cs="Times New Roman"/>
          <w:bCs/>
          <w:spacing w:val="6"/>
          <w:szCs w:val="32"/>
          <w:lang w:val="en-US" w:eastAsia="zh-CN"/>
        </w:rPr>
        <w:t>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after="0" w:line="336" w:lineRule="auto"/>
        <w:rPr>
          <w:rFonts w:hint="default" w:ascii="Times New Roman" w:hAnsi="Times New Roman" w:eastAsia="仿宋_GB2312" w:cs="Times New Roman"/>
          <w:bCs/>
          <w:spacing w:val="6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bCs/>
          <w:spacing w:val="6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pacing w:val="6"/>
          <w:szCs w:val="32"/>
          <w:lang w:val="en-US" w:eastAsia="zh-CN"/>
        </w:rPr>
        <w:br w:type="page"/>
      </w:r>
    </w:p>
    <w:p>
      <w:pPr>
        <w:spacing w:line="520" w:lineRule="exact"/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eastAsia="zh-CN"/>
        </w:rPr>
        <w:t>中山新时代“四最”青年人选申报表</w:t>
      </w:r>
    </w:p>
    <w:p>
      <w:pPr>
        <w:widowControl/>
        <w:spacing w:line="520" w:lineRule="exact"/>
        <w:ind w:firstLine="664" w:firstLineChars="200"/>
        <w:jc w:val="both"/>
        <w:rPr>
          <w:rFonts w:hint="eastAsia" w:ascii="方正小标宋简体" w:hAnsi="方正小标宋简体" w:eastAsia="方正小标宋简体" w:cs="方正小标宋简体"/>
          <w:color w:val="auto"/>
          <w:kern w:val="0"/>
          <w:szCs w:val="32"/>
        </w:rPr>
      </w:pPr>
    </w:p>
    <w:p>
      <w:pPr>
        <w:widowControl/>
        <w:spacing w:line="520" w:lineRule="exact"/>
        <w:ind w:firstLine="504" w:firstLineChars="200"/>
        <w:jc w:val="both"/>
        <w:rPr>
          <w:rFonts w:hint="default" w:eastAsia="仿宋_GB2312" w:cs="仿宋_GB2312"/>
          <w:color w:val="auto"/>
          <w:kern w:val="0"/>
          <w:szCs w:val="32"/>
        </w:rPr>
      </w:pPr>
      <w:r>
        <w:rPr>
          <w:rFonts w:hint="eastAsia" w:eastAsia="仿宋_GB2312" w:cs="仿宋_GB2312"/>
          <w:color w:val="auto"/>
          <w:kern w:val="0"/>
          <w:sz w:val="24"/>
          <w:szCs w:val="40"/>
        </w:rPr>
        <w:t xml:space="preserve">填报单位（加盖公章）： </w:t>
      </w:r>
      <w:r>
        <w:rPr>
          <w:rFonts w:hint="eastAsia" w:eastAsia="仿宋_GB2312" w:cs="仿宋_GB2312"/>
          <w:color w:val="auto"/>
          <w:kern w:val="0"/>
          <w:szCs w:val="32"/>
        </w:rPr>
        <w:t xml:space="preserve"> </w:t>
      </w:r>
    </w:p>
    <w:tbl>
      <w:tblPr>
        <w:tblStyle w:val="12"/>
        <w:tblW w:w="8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040"/>
        <w:gridCol w:w="1295"/>
        <w:gridCol w:w="878"/>
        <w:gridCol w:w="1358"/>
        <w:gridCol w:w="931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姓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名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 xml:space="preserve">性 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别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一寸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 xml:space="preserve">民  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族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highlight w:val="none"/>
                <w:lang w:eastAsia="zh-CN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highlight w:val="none"/>
                <w:lang w:eastAsia="zh-CN"/>
              </w:rPr>
              <w:t>龄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户籍地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学   历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参加工作时间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工作单位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highlight w:val="none"/>
                <w:lang w:eastAsia="zh-CN"/>
              </w:rPr>
              <w:t>及职务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sz w:val="24"/>
                <w:highlight w:val="none"/>
                <w:lang w:eastAsia="zh-CN"/>
              </w:rPr>
              <w:t>联系电话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通讯地址</w:t>
            </w:r>
          </w:p>
        </w:tc>
        <w:tc>
          <w:tcPr>
            <w:tcW w:w="5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1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highlight w:val="none"/>
              </w:rPr>
              <w:t>学习和工作简历</w:t>
            </w:r>
          </w:p>
        </w:tc>
        <w:tc>
          <w:tcPr>
            <w:tcW w:w="6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（从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highlight w:val="none"/>
                <w:lang w:eastAsia="zh-CN"/>
              </w:rPr>
              <w:t>大学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填起，包括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highlight w:val="none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、进修等经历）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8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highlight w:val="none"/>
              </w:rPr>
              <w:t>奖励情况曾获表彰</w:t>
            </w:r>
          </w:p>
        </w:tc>
        <w:tc>
          <w:tcPr>
            <w:tcW w:w="6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（只填写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eastAsia="zh-CN"/>
              </w:rPr>
              <w:t>市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级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以上表彰奖励情况）</w:t>
            </w:r>
          </w:p>
        </w:tc>
      </w:tr>
    </w:tbl>
    <w:p>
      <w:pPr>
        <w:spacing w:line="400" w:lineRule="exact"/>
        <w:rPr>
          <w:rFonts w:hint="default" w:ascii="Times New Roman" w:hAnsi="Times New Roman" w:eastAsia="方正楷体简体" w:cs="Times New Roman"/>
          <w:color w:val="auto"/>
          <w:highlight w:val="none"/>
        </w:rPr>
      </w:pPr>
    </w:p>
    <w:tbl>
      <w:tblPr>
        <w:tblStyle w:val="12"/>
        <w:tblW w:w="8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2850"/>
        <w:gridCol w:w="1155"/>
        <w:gridCol w:w="2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3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highlight w:val="none"/>
              </w:rPr>
              <w:t>主  要  事  迹</w:t>
            </w:r>
          </w:p>
        </w:tc>
        <w:tc>
          <w:tcPr>
            <w:tcW w:w="6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（此处主要事迹不超过300字。另附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000字以内详细事迹材料）</w:t>
            </w:r>
          </w:p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6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highlight w:val="none"/>
              </w:rPr>
              <w:t>意见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highlight w:val="none"/>
              </w:rPr>
              <w:t>所在单位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ind w:firstLine="882" w:firstLineChars="350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（盖　章）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年　月　日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400" w:lineRule="exact"/>
              <w:ind w:right="113" w:firstLine="948" w:firstLineChars="300"/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highlight w:val="none"/>
                <w:lang w:eastAsia="zh-CN"/>
              </w:rPr>
              <w:t>基层团委</w:t>
            </w:r>
          </w:p>
          <w:p>
            <w:pPr>
              <w:spacing w:line="400" w:lineRule="exact"/>
              <w:ind w:right="113" w:firstLine="1264" w:firstLineChars="400"/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highlight w:val="none"/>
              </w:rPr>
              <w:t>意见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ind w:firstLine="378" w:firstLineChars="150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ind w:firstLine="882" w:firstLineChars="350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（盖　章）</w:t>
            </w:r>
          </w:p>
          <w:p>
            <w:pPr>
              <w:spacing w:line="400" w:lineRule="exact"/>
              <w:ind w:left="162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年　月　日</w:t>
            </w:r>
          </w:p>
        </w:tc>
      </w:tr>
    </w:tbl>
    <w:p>
      <w:pPr>
        <w:autoSpaceDE w:val="0"/>
        <w:autoSpaceDN w:val="0"/>
        <w:adjustRightInd w:val="0"/>
        <w:spacing w:line="360" w:lineRule="exact"/>
        <w:rPr>
          <w:rFonts w:hint="default" w:ascii="Times New Roman" w:hAnsi="Times New Roman" w:eastAsia="楷体_GB2312" w:cs="Times New Roman"/>
          <w:color w:val="auto"/>
          <w:kern w:val="0"/>
          <w:sz w:val="30"/>
          <w:szCs w:val="30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0"/>
          <w:szCs w:val="30"/>
          <w:highlight w:val="none"/>
        </w:rPr>
        <w:t>说明: 1</w:t>
      </w:r>
      <w:r>
        <w:rPr>
          <w:rFonts w:hint="eastAsia" w:ascii="楷体_GB2312" w:hAnsi="楷体_GB2312" w:eastAsia="楷体_GB2312" w:cs="楷体_GB2312"/>
          <w:color w:val="auto"/>
          <w:kern w:val="0"/>
          <w:sz w:val="30"/>
          <w:szCs w:val="30"/>
          <w:highlight w:val="none"/>
        </w:rPr>
        <w:t>. “民族”请写全称。如“汉族”“维吾尔族”</w:t>
      </w:r>
      <w:r>
        <w:rPr>
          <w:rFonts w:hint="default" w:ascii="Times New Roman" w:hAnsi="Times New Roman" w:eastAsia="楷体_GB2312" w:cs="Times New Roman"/>
          <w:color w:val="auto"/>
          <w:kern w:val="0"/>
          <w:sz w:val="30"/>
          <w:szCs w:val="30"/>
          <w:highlight w:val="none"/>
        </w:rPr>
        <w:t>。</w:t>
      </w:r>
    </w:p>
    <w:p>
      <w:pPr>
        <w:autoSpaceDE w:val="0"/>
        <w:autoSpaceDN w:val="0"/>
        <w:adjustRightInd w:val="0"/>
        <w:spacing w:line="360" w:lineRule="exact"/>
        <w:rPr>
          <w:rFonts w:hint="default" w:ascii="Times New Roman" w:hAnsi="Times New Roman" w:eastAsia="楷体_GB2312" w:cs="Times New Roman"/>
          <w:color w:val="auto"/>
          <w:kern w:val="0"/>
          <w:sz w:val="30"/>
          <w:szCs w:val="30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0"/>
          <w:szCs w:val="30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楷体_GB2312" w:cs="Times New Roman"/>
          <w:color w:val="auto"/>
          <w:kern w:val="0"/>
          <w:sz w:val="30"/>
          <w:szCs w:val="30"/>
          <w:highlight w:val="none"/>
        </w:rPr>
        <w:t xml:space="preserve">2. </w:t>
      </w:r>
      <w:r>
        <w:rPr>
          <w:rFonts w:hint="default" w:ascii="楷体_GB2312" w:hAnsi="楷体_GB2312" w:eastAsia="楷体_GB2312" w:cs="楷体_GB2312"/>
          <w:color w:val="auto"/>
          <w:kern w:val="0"/>
          <w:sz w:val="30"/>
          <w:szCs w:val="30"/>
          <w:highlight w:val="none"/>
        </w:rPr>
        <w:t>“政治面貌”请填写准确( 具体分为：中共党员、中共预备党员、共青团员、民革党员、民盟盟员、民建会员、民进会员、农工党党员、致公党党员、九三学社社员、台盟盟员、无党派人士和群众)</w:t>
      </w:r>
      <w:r>
        <w:rPr>
          <w:rFonts w:hint="default" w:ascii="Times New Roman" w:hAnsi="Times New Roman" w:eastAsia="楷体_GB2312" w:cs="Times New Roman"/>
          <w:color w:val="auto"/>
          <w:kern w:val="0"/>
          <w:sz w:val="30"/>
          <w:szCs w:val="30"/>
          <w:highlight w:val="none"/>
        </w:rPr>
        <w:t>。</w:t>
      </w:r>
    </w:p>
    <w:p>
      <w:pPr>
        <w:autoSpaceDE w:val="0"/>
        <w:autoSpaceDN w:val="0"/>
        <w:adjustRightInd w:val="0"/>
        <w:spacing w:line="360" w:lineRule="exact"/>
        <w:rPr>
          <w:rFonts w:hint="default" w:ascii="Times New Roman" w:hAnsi="Times New Roman" w:eastAsia="楷体_GB2312" w:cs="Times New Roman"/>
          <w:color w:val="auto"/>
          <w:kern w:val="0"/>
          <w:sz w:val="30"/>
          <w:szCs w:val="30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0"/>
          <w:szCs w:val="30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楷体_GB2312" w:cs="Times New Roman"/>
          <w:color w:val="auto"/>
          <w:kern w:val="0"/>
          <w:sz w:val="30"/>
          <w:szCs w:val="30"/>
          <w:highlight w:val="none"/>
        </w:rPr>
        <w:t>3.</w:t>
      </w:r>
      <w:r>
        <w:rPr>
          <w:rFonts w:hint="default" w:ascii="楷体_GB2312" w:hAnsi="楷体_GB2312" w:eastAsia="楷体_GB2312" w:cs="楷体_GB2312"/>
          <w:color w:val="auto"/>
          <w:kern w:val="0"/>
          <w:sz w:val="30"/>
          <w:szCs w:val="30"/>
          <w:highlight w:val="none"/>
        </w:rPr>
        <w:t xml:space="preserve"> “学历”请填写所取得的最高学历</w:t>
      </w:r>
      <w:r>
        <w:rPr>
          <w:rFonts w:hint="default" w:ascii="楷体_GB2312" w:hAnsi="楷体_GB2312" w:eastAsia="楷体_GB2312" w:cs="楷体_GB2312"/>
          <w:color w:val="auto"/>
          <w:kern w:val="0"/>
          <w:sz w:val="30"/>
          <w:szCs w:val="30"/>
          <w:highlight w:val="none"/>
          <w:lang w:eastAsia="zh-CN"/>
        </w:rPr>
        <w:t>（</w:t>
      </w:r>
      <w:r>
        <w:rPr>
          <w:rFonts w:hint="default" w:ascii="楷体_GB2312" w:hAnsi="楷体_GB2312" w:eastAsia="楷体_GB2312" w:cs="楷体_GB2312"/>
          <w:color w:val="auto"/>
          <w:kern w:val="0"/>
          <w:sz w:val="30"/>
          <w:szCs w:val="30"/>
          <w:highlight w:val="none"/>
        </w:rPr>
        <w:t>小学、初中、高中、大学专科、大学本科、研究生</w:t>
      </w:r>
      <w:r>
        <w:rPr>
          <w:rFonts w:hint="default" w:ascii="Times New Roman" w:hAnsi="Times New Roman" w:eastAsia="楷体_GB2312" w:cs="Times New Roman"/>
          <w:color w:val="auto"/>
          <w:kern w:val="0"/>
          <w:sz w:val="30"/>
          <w:szCs w:val="30"/>
          <w:highlight w:val="none"/>
          <w:lang w:eastAsia="zh-CN"/>
        </w:rPr>
        <w:t>）</w:t>
      </w:r>
      <w:r>
        <w:rPr>
          <w:rFonts w:hint="default" w:ascii="Times New Roman" w:hAnsi="Times New Roman" w:eastAsia="楷体_GB2312" w:cs="Times New Roman"/>
          <w:color w:val="auto"/>
          <w:kern w:val="0"/>
          <w:sz w:val="30"/>
          <w:szCs w:val="30"/>
          <w:highlight w:val="none"/>
        </w:rPr>
        <w:t>。</w:t>
      </w:r>
    </w:p>
    <w:p>
      <w:pPr>
        <w:autoSpaceDE w:val="0"/>
        <w:autoSpaceDN w:val="0"/>
        <w:adjustRightInd w:val="0"/>
        <w:spacing w:line="360" w:lineRule="exact"/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0"/>
          <w:szCs w:val="30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楷体_GB2312" w:cs="Times New Roman"/>
          <w:color w:val="auto"/>
          <w:kern w:val="0"/>
          <w:sz w:val="30"/>
          <w:szCs w:val="30"/>
          <w:highlight w:val="none"/>
        </w:rPr>
        <w:t xml:space="preserve">4. </w:t>
      </w:r>
      <w:r>
        <w:rPr>
          <w:rFonts w:hint="default" w:ascii="楷体_GB2312" w:hAnsi="楷体_GB2312" w:eastAsia="楷体_GB2312" w:cs="楷体_GB2312"/>
          <w:color w:val="auto"/>
          <w:kern w:val="0"/>
          <w:sz w:val="30"/>
          <w:szCs w:val="30"/>
          <w:highlight w:val="none"/>
        </w:rPr>
        <w:t>“职务”请填写本人所在工作单位现担任的最高职务，包括专业技术职务。担任双重职务的请同时填写，如“党组书记、总经理”、“党组副书记、董事长、总经理”等</w:t>
      </w:r>
      <w:r>
        <w:rPr>
          <w:rFonts w:hint="default" w:ascii="Times New Roman" w:hAnsi="Times New Roman" w:eastAsia="楷体_GB2312" w:cs="Times New Roman"/>
          <w:color w:val="auto"/>
          <w:kern w:val="0"/>
          <w:sz w:val="30"/>
          <w:szCs w:val="30"/>
          <w:highlight w:val="none"/>
        </w:rPr>
        <w:t>。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</w:rPr>
        <w:br w:type="page"/>
      </w:r>
    </w:p>
    <w:p>
      <w:pPr>
        <w:spacing w:line="520" w:lineRule="exact"/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widowControl/>
        <w:spacing w:line="520" w:lineRule="exact"/>
        <w:jc w:val="center"/>
        <w:rPr>
          <w:rFonts w:hint="default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eastAsia="zh-CN"/>
        </w:rPr>
        <w:t>中山新时代“四最”青年集体申报表</w:t>
      </w: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eastAsia="zh-CN"/>
        </w:rPr>
      </w:pPr>
    </w:p>
    <w:p>
      <w:pPr>
        <w:widowControl/>
        <w:spacing w:line="520" w:lineRule="exact"/>
        <w:jc w:val="both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</w:rPr>
      </w:pPr>
      <w:r>
        <w:rPr>
          <w:rFonts w:hint="eastAsia" w:eastAsia="仿宋_GB2312" w:cs="仿宋_GB2312"/>
          <w:color w:val="auto"/>
          <w:kern w:val="0"/>
          <w:sz w:val="24"/>
          <w:szCs w:val="40"/>
        </w:rPr>
        <w:t>填报单位（加盖公章）：</w:t>
      </w:r>
      <w:r>
        <w:rPr>
          <w:rFonts w:eastAsia="仿宋_GB2312" w:cs="仿宋_GB2312"/>
          <w:color w:val="auto"/>
          <w:kern w:val="0"/>
          <w:sz w:val="24"/>
          <w:szCs w:val="40"/>
        </w:rPr>
        <w:t xml:space="preserve">  </w:t>
      </w:r>
    </w:p>
    <w:tbl>
      <w:tblPr>
        <w:tblStyle w:val="12"/>
        <w:tblW w:w="8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37"/>
        <w:gridCol w:w="2055"/>
        <w:gridCol w:w="900"/>
        <w:gridCol w:w="630"/>
        <w:gridCol w:w="2804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申报集体名称</w:t>
            </w:r>
          </w:p>
        </w:tc>
        <w:tc>
          <w:tcPr>
            <w:tcW w:w="6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集 体 人 数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35周岁以下青年数及占百分比</w:t>
            </w:r>
          </w:p>
        </w:tc>
        <w:tc>
          <w:tcPr>
            <w:tcW w:w="2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highlight w:val="none"/>
                <w:lang w:eastAsia="zh-CN"/>
              </w:rPr>
              <w:t>所属行业</w:t>
            </w:r>
          </w:p>
        </w:tc>
        <w:tc>
          <w:tcPr>
            <w:tcW w:w="6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0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负责人姓名、职务及联系电话</w:t>
            </w:r>
          </w:p>
        </w:tc>
        <w:tc>
          <w:tcPr>
            <w:tcW w:w="4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通讯地址</w:t>
            </w:r>
          </w:p>
        </w:tc>
        <w:tc>
          <w:tcPr>
            <w:tcW w:w="6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3403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highlight w:val="none"/>
              </w:rPr>
              <w:t>主  要  事  迹</w:t>
            </w:r>
          </w:p>
        </w:tc>
        <w:tc>
          <w:tcPr>
            <w:tcW w:w="7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（此处主要事迹不超过300字。另附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000字以内详细事迹材料）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2269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highlight w:val="none"/>
              </w:rPr>
              <w:t>意见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highlight w:val="none"/>
              </w:rPr>
              <w:t>所在单位</w:t>
            </w:r>
          </w:p>
        </w:tc>
        <w:tc>
          <w:tcPr>
            <w:tcW w:w="3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2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（盖　章）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年　月　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ind w:left="113" w:right="113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2"/>
                <w:highlight w:val="none"/>
              </w:rPr>
            </w:pPr>
          </w:p>
          <w:p>
            <w:pPr>
              <w:spacing w:line="320" w:lineRule="exact"/>
              <w:ind w:left="113" w:right="113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highlight w:val="none"/>
                <w:lang w:eastAsia="zh-CN"/>
              </w:rPr>
            </w:pPr>
          </w:p>
          <w:p>
            <w:pPr>
              <w:spacing w:line="320" w:lineRule="exact"/>
              <w:ind w:left="113" w:right="113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highlight w:val="none"/>
                <w:lang w:eastAsia="zh-CN"/>
              </w:rPr>
            </w:pPr>
          </w:p>
          <w:p>
            <w:pPr>
              <w:spacing w:line="320" w:lineRule="exact"/>
              <w:ind w:left="113" w:right="113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highlight w:val="none"/>
                <w:lang w:eastAsia="zh-CN"/>
              </w:rPr>
            </w:pPr>
          </w:p>
          <w:p>
            <w:pPr>
              <w:spacing w:line="320" w:lineRule="exact"/>
              <w:ind w:left="113" w:right="113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highlight w:val="none"/>
                <w:lang w:eastAsia="zh-CN"/>
              </w:rPr>
              <w:t>基层团委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highlight w:val="none"/>
              </w:rPr>
              <w:t>意见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left="113" w:right="113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280" w:lineRule="exact"/>
              <w:ind w:left="113" w:right="113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ind w:left="113" w:right="113"/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highlight w:val="none"/>
              </w:rPr>
            </w:pPr>
          </w:p>
          <w:p>
            <w:pPr>
              <w:spacing w:line="320" w:lineRule="exact"/>
              <w:ind w:left="113" w:right="113"/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szCs w:val="24"/>
                <w:highlight w:val="none"/>
              </w:rPr>
            </w:pPr>
          </w:p>
        </w:tc>
        <w:tc>
          <w:tcPr>
            <w:tcW w:w="3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2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（盖　章）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年　月　日</w:t>
            </w:r>
          </w:p>
        </w:tc>
      </w:tr>
    </w:tbl>
    <w:p>
      <w:pPr>
        <w:autoSpaceDE w:val="0"/>
        <w:autoSpaceDN w:val="0"/>
        <w:adjustRightInd w:val="0"/>
        <w:spacing w:line="360" w:lineRule="exact"/>
        <w:rPr>
          <w:rFonts w:hint="default" w:ascii="Times New Roman" w:hAnsi="Times New Roman" w:eastAsia="楷体_GB2312" w:cs="Times New Roman"/>
          <w:color w:val="auto"/>
          <w:kern w:val="0"/>
          <w:sz w:val="30"/>
          <w:szCs w:val="30"/>
          <w:highlight w:val="none"/>
        </w:rPr>
        <w:sectPr>
          <w:headerReference r:id="rId3" w:type="default"/>
          <w:footerReference r:id="rId4" w:type="default"/>
          <w:pgSz w:w="11906" w:h="16838"/>
          <w:pgMar w:top="2211" w:right="1531" w:bottom="1871" w:left="1531" w:header="0" w:footer="1474" w:gutter="0"/>
          <w:pgNumType w:fmt="decimal"/>
          <w:cols w:space="0" w:num="1"/>
          <w:rtlGutter w:val="0"/>
          <w:docGrid w:type="lines" w:linePitch="579" w:charSpace="0"/>
        </w:sectPr>
      </w:pPr>
      <w:r>
        <w:rPr>
          <w:rFonts w:hint="default" w:ascii="Times New Roman" w:hAnsi="Times New Roman" w:eastAsia="楷体_GB2312" w:cs="Times New Roman"/>
          <w:color w:val="auto"/>
          <w:kern w:val="0"/>
          <w:sz w:val="30"/>
          <w:szCs w:val="30"/>
          <w:highlight w:val="none"/>
        </w:rPr>
        <w:t>说明：候选单位35周岁以下青年数应不少于集体人数的60%</w:t>
      </w:r>
    </w:p>
    <w:p>
      <w:pPr>
        <w:spacing w:line="520" w:lineRule="exact"/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highlight w:val="none"/>
        </w:rPr>
        <w:t>附件3</w:t>
      </w: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eastAsia="zh-CN"/>
        </w:rPr>
        <w:t>中山新时代“四最”青年人选推荐汇总表</w:t>
      </w: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eastAsia="zh-CN"/>
        </w:rPr>
      </w:pPr>
    </w:p>
    <w:p>
      <w:pPr>
        <w:overflowPunct w:val="0"/>
        <w:spacing w:after="156" w:afterLines="50" w:line="336" w:lineRule="auto"/>
        <w:ind w:left="664" w:hanging="664" w:hangingChars="200"/>
        <w:rPr>
          <w:rFonts w:eastAsia="仿宋_GB2312" w:cs="仿宋_GB2312"/>
          <w:color w:val="auto"/>
          <w:kern w:val="0"/>
          <w:szCs w:val="32"/>
        </w:rPr>
      </w:pPr>
      <w:r>
        <w:rPr>
          <w:rFonts w:hint="eastAsia" w:eastAsia="仿宋_GB2312" w:cs="仿宋_GB2312"/>
          <w:color w:val="auto"/>
          <w:kern w:val="0"/>
          <w:szCs w:val="32"/>
        </w:rPr>
        <w:t>填报单位（加盖公章）：</w:t>
      </w:r>
      <w:r>
        <w:rPr>
          <w:rFonts w:eastAsia="仿宋_GB2312" w:cs="仿宋_GB2312"/>
          <w:color w:val="auto"/>
          <w:kern w:val="0"/>
          <w:szCs w:val="32"/>
        </w:rPr>
        <w:t xml:space="preserve">              </w:t>
      </w:r>
    </w:p>
    <w:tbl>
      <w:tblPr>
        <w:tblStyle w:val="12"/>
        <w:tblW w:w="148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678"/>
        <w:gridCol w:w="1154"/>
        <w:gridCol w:w="825"/>
        <w:gridCol w:w="915"/>
        <w:gridCol w:w="1110"/>
        <w:gridCol w:w="2115"/>
        <w:gridCol w:w="2070"/>
        <w:gridCol w:w="1980"/>
        <w:gridCol w:w="23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申报类别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  <w:t>性别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  <w:t>年龄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  <w:t>工作单位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  <w:t>职务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中山新时代“四最”青年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lang w:eastAsia="zh-CN"/>
              </w:rPr>
              <w:t>个人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</w:tr>
    </w:tbl>
    <w:p>
      <w:pPr>
        <w:spacing w:line="720" w:lineRule="exact"/>
        <w:jc w:val="both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  <w:lang w:eastAsia="zh-CN"/>
        </w:rPr>
      </w:pPr>
    </w:p>
    <w:p>
      <w:pPr>
        <w:rPr>
          <w:rFonts w:hint="eastAsia" w:ascii="Times New Roman" w:hAnsi="Times New Roman" w:eastAsia="方正黑体_GBK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highlight w:val="none"/>
        </w:rPr>
        <w:br w:type="page"/>
      </w:r>
    </w:p>
    <w:p>
      <w:pPr>
        <w:spacing w:line="520" w:lineRule="exact"/>
        <w:rPr>
          <w:rFonts w:hint="eastAsia" w:ascii="Times New Roman" w:hAnsi="Times New Roman" w:eastAsia="方正黑体_GBK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eastAsia="zh-CN"/>
        </w:rPr>
        <w:t>中山新时代“四最”青年（集体）推荐汇总表</w:t>
      </w: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eastAsia="zh-CN"/>
        </w:rPr>
      </w:pPr>
    </w:p>
    <w:p>
      <w:pPr>
        <w:overflowPunct w:val="0"/>
        <w:spacing w:after="156" w:afterLines="50" w:line="336" w:lineRule="auto"/>
        <w:ind w:left="664" w:hanging="664" w:hangingChars="200"/>
        <w:rPr>
          <w:rFonts w:eastAsia="仿宋_GB2312" w:cs="仿宋_GB2312"/>
          <w:color w:val="auto"/>
          <w:kern w:val="0"/>
          <w:szCs w:val="32"/>
        </w:rPr>
      </w:pPr>
      <w:r>
        <w:rPr>
          <w:rFonts w:hint="eastAsia" w:eastAsia="仿宋_GB2312" w:cs="仿宋_GB2312"/>
          <w:color w:val="auto"/>
          <w:kern w:val="0"/>
          <w:szCs w:val="32"/>
        </w:rPr>
        <w:t>填报单位（加盖公章）：</w:t>
      </w:r>
      <w:r>
        <w:rPr>
          <w:rFonts w:eastAsia="仿宋_GB2312" w:cs="仿宋_GB2312"/>
          <w:color w:val="auto"/>
          <w:kern w:val="0"/>
          <w:szCs w:val="32"/>
        </w:rPr>
        <w:t xml:space="preserve">              </w:t>
      </w:r>
    </w:p>
    <w:tbl>
      <w:tblPr>
        <w:tblStyle w:val="12"/>
        <w:tblW w:w="139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2214"/>
        <w:gridCol w:w="1760"/>
        <w:gridCol w:w="1643"/>
        <w:gridCol w:w="1643"/>
        <w:gridCol w:w="2376"/>
        <w:gridCol w:w="2261"/>
        <w:gridCol w:w="1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申报类别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  <w:t>集体名称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  <w:t>集体人数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  <w:t>所属行业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35周岁以下青年数及占百分比</w:t>
            </w:r>
          </w:p>
        </w:tc>
        <w:tc>
          <w:tcPr>
            <w:tcW w:w="2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  <w:t>单位通讯地址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  <w:r>
              <w:rPr>
                <w:rFonts w:eastAsia="仿宋_GB2312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宋体"/>
                <w:color w:val="auto"/>
                <w:kern w:val="0"/>
                <w:sz w:val="24"/>
                <w:lang w:eastAsia="zh-CN"/>
              </w:rPr>
              <w:t>中山新时代“四最”青年集体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</w:tr>
    </w:tbl>
    <w:p>
      <w:pPr>
        <w:spacing w:line="72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  <w:lang w:eastAsia="zh-CN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52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textAlignment w:val="auto"/>
        <w:rPr>
          <w:rFonts w:hint="default" w:ascii="Times New Roman" w:hAnsi="Times New Roman" w:cs="Times New Roman"/>
          <w:color w:val="auto"/>
        </w:rPr>
      </w:pPr>
      <w:bookmarkStart w:id="0" w:name="_GoBack"/>
      <w:bookmarkEnd w:id="0"/>
    </w:p>
    <w:sectPr>
      <w:footerReference r:id="rId5" w:type="default"/>
      <w:pgSz w:w="11906" w:h="16838"/>
      <w:pgMar w:top="2211" w:right="1531" w:bottom="1871" w:left="1531" w:header="0" w:footer="1474" w:gutter="0"/>
      <w:pgNumType w:fmt="decimal"/>
      <w:cols w:space="72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8Rn/NIBAACHAwAADgAAAGRycy9lMm9Eb2MueG1srVNLbtswEN0XyB2I&#10;2cdSDKRxBdNBkyBFgaItkPYANEVaBPgDSVtyD9DeoKtuuu+5fI4MKcspml3QDTXkDB/nvXlaXg9G&#10;k50IUTlL4WJWAxGWu1bZDYWvX+7PF0BiYrZl2llBYS8iXK/OXi1734i565xuRSAIYmPTewpdSr6p&#10;qsg7YVicOS8sJqULhiXchk3VBtYjutHVvK5fV70LrQ+Oixjx9G5MwqrgSyl4+iRlFIloCthbKmso&#10;6zqv1WrJmk1gvlP82AZ7QReGKYuPnqDuWGJkG9QzKKN4cNHJNOPOVE5KxUXhgGwu6n/YPHTMi8IF&#10;xYn+JFP8f7D84+5zIKqlcAXEMoMjOvz8cfj15/D7O7nK8vQ+Nlj14LEuDTduwDFP5xEPM+tBBpO/&#10;yIdgHoXen8QVQyI8X1rMF4saUxxz0wbxq6frPsT0TjhDckAh4PSKqGz3IaaxdCrJr1l3r7QuE9SW&#10;9BTeXM4vy4VTBsG1zbWieOEIkymNrecoDevhyHPt2j3SRD/j850L34D06A0KFs0LRL+3KH220RSE&#10;KVhPAbMcL1JIQMbwNo122/qgNl0xYG4o+rfbhAQKr9zG+DbqkTc47aLM0ZnZTn/vS9XT/7N6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6pebnPAAAABQEAAA8AAAAAAAAAAQAgAAAAIgAAAGRycy9k&#10;b3ducmV2LnhtbFBLAQIUABQAAAAIAIdO4kDzxGf80gEAAIcDAAAOAAAAAAAAAAEAIAAAAB4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  <w:rPr>
        <w:rFonts w:hint="default" w:ascii="Times New Roman" w:hAnsi="Times New Roman" w:cs="Times New Roman"/>
        <w:sz w:val="32"/>
        <w:szCs w:val="32"/>
      </w:rPr>
    </w:pPr>
    <w:r>
      <w:rPr>
        <w:rFonts w:ascii="Times New Roman" w:hAnsi="Times New Roman" w:eastAsia="方正仿宋简体" w:cs="Times New Roman"/>
        <w:snapToGrid w:val="0"/>
        <w:spacing w:val="6"/>
        <w:kern w:val="18"/>
        <w:sz w:val="32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-79375</wp:posOffset>
              </wp:positionV>
              <wp:extent cx="904875" cy="243840"/>
              <wp:effectExtent l="0" t="0" r="0" b="0"/>
              <wp:wrapNone/>
              <wp:docPr id="1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487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简体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  <w:t xml:space="preserve">－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  <w:t>－</w:t>
                          </w:r>
                        </w:p>
                      </w:txbxContent>
                    </wps:txbx>
                    <wps:bodyPr wrap="square"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7" o:spid="_x0000_s1026" o:spt="202" type="#_x0000_t202" style="position:absolute;left:0pt;margin-top:-6.25pt;height:19.2pt;width:71.25pt;mso-position-horizontal:outside;mso-position-horizontal-relative:margin;z-index:251659264;mso-width-relative:page;mso-height-relative:page;" filled="f" stroked="f" coordsize="21600,21600" o:gfxdata="UEsDBAoAAAAAAIdO4kAAAAAAAAAAAAAAAAAEAAAAZHJzL1BLAwQUAAAACACHTuJAO4aQVtYAAAAH&#10;AQAADwAAAGRycy9kb3ducmV2LnhtbE2PzU7DMBCE70i8g7VI3FonEa1oyKZCCE5IiDQcODrxNrEa&#10;r0Ps/vD2OCd629GMZr4tthc7iBNN3jhGSJcJCOLWacMdwlf9tngE4YNirQbHhPBLHrbl7U2hcu3O&#10;XNFpFzoRS9jnCqEPYcyl9G1PVvmlG4mjt3eTVSHKqZN6UudYbgeZJclaWmU4LvRqpJee2sPuaBGe&#10;v7l6NT8fzWe1r0xdbxJ+Xx8Q7+/S5AlEoEv4D8OMH9GhjEyNO7L2YkCIjwSERZqtQMz2w3w0CNlq&#10;A7Is5DV/+QdQSwMEFAAAAAgAh07iQDqmTk6pAQAAMgMAAA4AAABkcnMvZTJvRG9jLnhtbK1SS27b&#10;MBDdF+gdCO5ryq6bOILlAEWQoECRFHBzAJoiLQL8ZUhb8gWaG2SVTfc9l8/RIWM7/eyKbqjhzGj4&#10;PjO/HKwhWwlRe9fQ8aiiRDrhW+3WDb3/ev1uRklM3LXceCcbupORXi7evpn3oZYT33nTSiA4xMW6&#10;Dw3tUgo1Y1F00vI48kE6LCoPlie8wpq1wHucbg2bVNUZ6z20AbyQMWL26qVIF2W+UlKkO6WiTMQ0&#10;FLGlckI5V/lkizmv18BDp8UBBv8HFJZrh4+eRl3xxMkG9F+jrBbgo1dpJLxlXiktZOGAbMbVH2yW&#10;HQ+ycEFxYjjJFP/fWHG7/QJEt+gdJY5btGj/9Lh//rH//o2Mz7M+fYg1ti0DNqbhox9y7yEfMZlp&#10;Dwps/iIhgnVUendSVw6JCExeVNPZ+QdKBJYm0/ezaVGfvf4cIKYb6S3JQUMBzSua8u3nmPBBbD22&#10;5Lecv9bGFAON+y2BjTnDMvIXhDlKw2o4wF75dodsevS9ofFhw0FSYj45FDYvyTGAY7A6BpsAet2V&#10;LcqA8lg0pkA7LFF2/td76Xpd9c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O4aQVtYAAAAHAQAA&#10;DwAAAAAAAAABACAAAAAiAAAAZHJzL2Rvd25yZXYueG1sUEsBAhQAFAAAAAgAh07iQDqmTk6pAQAA&#10;MgMAAA4AAAAAAAAAAQAgAAAAJQ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方正仿宋简体"/>
                        <w:sz w:val="32"/>
                        <w:szCs w:val="32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  <w:t xml:space="preserve">－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A96863"/>
    <w:multiLevelType w:val="singleLevel"/>
    <w:tmpl w:val="93A96863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332"/>
  <w:drawingGridVerticalSpacing w:val="290"/>
  <w:displayHorizontalDrawingGridEvery w:val="1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37773"/>
    <w:rsid w:val="00692124"/>
    <w:rsid w:val="018E7BE1"/>
    <w:rsid w:val="031B02A5"/>
    <w:rsid w:val="035C101B"/>
    <w:rsid w:val="03B26073"/>
    <w:rsid w:val="04E569D2"/>
    <w:rsid w:val="058A43AC"/>
    <w:rsid w:val="05F32158"/>
    <w:rsid w:val="0A2F2D74"/>
    <w:rsid w:val="0BF23589"/>
    <w:rsid w:val="0C116886"/>
    <w:rsid w:val="0CBA1B77"/>
    <w:rsid w:val="0F240C18"/>
    <w:rsid w:val="0F330FAC"/>
    <w:rsid w:val="0F5C027E"/>
    <w:rsid w:val="108B1679"/>
    <w:rsid w:val="10A179A7"/>
    <w:rsid w:val="11162294"/>
    <w:rsid w:val="11362A0C"/>
    <w:rsid w:val="13791708"/>
    <w:rsid w:val="14397A03"/>
    <w:rsid w:val="173A4569"/>
    <w:rsid w:val="17957434"/>
    <w:rsid w:val="18254663"/>
    <w:rsid w:val="196B161D"/>
    <w:rsid w:val="1A1E5865"/>
    <w:rsid w:val="1B2809AB"/>
    <w:rsid w:val="1BAE7329"/>
    <w:rsid w:val="1C7F3D22"/>
    <w:rsid w:val="1CA36B02"/>
    <w:rsid w:val="1DFC33B1"/>
    <w:rsid w:val="1EB642B0"/>
    <w:rsid w:val="1F4F7C07"/>
    <w:rsid w:val="21104C8A"/>
    <w:rsid w:val="225209F8"/>
    <w:rsid w:val="23510E00"/>
    <w:rsid w:val="23B042D9"/>
    <w:rsid w:val="250A391B"/>
    <w:rsid w:val="251813D9"/>
    <w:rsid w:val="25513DC9"/>
    <w:rsid w:val="261A2F96"/>
    <w:rsid w:val="268A37CD"/>
    <w:rsid w:val="27212EF5"/>
    <w:rsid w:val="286E5377"/>
    <w:rsid w:val="287F0A3F"/>
    <w:rsid w:val="295C28DD"/>
    <w:rsid w:val="29A74CC1"/>
    <w:rsid w:val="29E01275"/>
    <w:rsid w:val="2A500FFA"/>
    <w:rsid w:val="2B186FA1"/>
    <w:rsid w:val="2C0F6BA1"/>
    <w:rsid w:val="2D763723"/>
    <w:rsid w:val="2FE93B0D"/>
    <w:rsid w:val="300117D6"/>
    <w:rsid w:val="31205DCC"/>
    <w:rsid w:val="31BC78C6"/>
    <w:rsid w:val="31BE729E"/>
    <w:rsid w:val="32CA3B91"/>
    <w:rsid w:val="32E037B4"/>
    <w:rsid w:val="33CB4DD2"/>
    <w:rsid w:val="372E34BC"/>
    <w:rsid w:val="3846411A"/>
    <w:rsid w:val="3A047485"/>
    <w:rsid w:val="3C5B4323"/>
    <w:rsid w:val="3C6D70C2"/>
    <w:rsid w:val="3F6A7BFE"/>
    <w:rsid w:val="41ED0287"/>
    <w:rsid w:val="4203015A"/>
    <w:rsid w:val="453532CC"/>
    <w:rsid w:val="45631DE6"/>
    <w:rsid w:val="456D509B"/>
    <w:rsid w:val="45C70B68"/>
    <w:rsid w:val="469541CB"/>
    <w:rsid w:val="470D4072"/>
    <w:rsid w:val="473F54FC"/>
    <w:rsid w:val="47836E18"/>
    <w:rsid w:val="47DD1353"/>
    <w:rsid w:val="484035FB"/>
    <w:rsid w:val="48A16A2D"/>
    <w:rsid w:val="49E7393F"/>
    <w:rsid w:val="4A754836"/>
    <w:rsid w:val="4A8A2DC8"/>
    <w:rsid w:val="4E1C07F1"/>
    <w:rsid w:val="51A1706B"/>
    <w:rsid w:val="54FA60D7"/>
    <w:rsid w:val="553E23FF"/>
    <w:rsid w:val="58177F56"/>
    <w:rsid w:val="5A442A8D"/>
    <w:rsid w:val="5D227E29"/>
    <w:rsid w:val="5D4E2B12"/>
    <w:rsid w:val="5D723582"/>
    <w:rsid w:val="60216E82"/>
    <w:rsid w:val="60B943E0"/>
    <w:rsid w:val="62C9149E"/>
    <w:rsid w:val="635A5C6C"/>
    <w:rsid w:val="64877AB0"/>
    <w:rsid w:val="659C0F1A"/>
    <w:rsid w:val="66400C07"/>
    <w:rsid w:val="66ED598D"/>
    <w:rsid w:val="684E153E"/>
    <w:rsid w:val="6A9E5B09"/>
    <w:rsid w:val="6B5B71C1"/>
    <w:rsid w:val="6C0D2006"/>
    <w:rsid w:val="6D5C0640"/>
    <w:rsid w:val="6EB41DFB"/>
    <w:rsid w:val="6ED1305E"/>
    <w:rsid w:val="70FA3ADD"/>
    <w:rsid w:val="70FE5338"/>
    <w:rsid w:val="72B10D3B"/>
    <w:rsid w:val="74BE2677"/>
    <w:rsid w:val="75862408"/>
    <w:rsid w:val="7616305B"/>
    <w:rsid w:val="763366E4"/>
    <w:rsid w:val="76437773"/>
    <w:rsid w:val="76EC43AC"/>
    <w:rsid w:val="78286540"/>
    <w:rsid w:val="798665B5"/>
    <w:rsid w:val="799D0EDD"/>
    <w:rsid w:val="7A0A4A11"/>
    <w:rsid w:val="7B066B3F"/>
    <w:rsid w:val="7B23497B"/>
    <w:rsid w:val="7B526473"/>
    <w:rsid w:val="7B792532"/>
    <w:rsid w:val="7BED5C56"/>
    <w:rsid w:val="7C1D469C"/>
    <w:rsid w:val="7C3D44E4"/>
    <w:rsid w:val="7C8553E8"/>
    <w:rsid w:val="7D146024"/>
    <w:rsid w:val="7D4729D1"/>
    <w:rsid w:val="7D746248"/>
    <w:rsid w:val="7DB800DA"/>
    <w:rsid w:val="7E1D45ED"/>
    <w:rsid w:val="7E24418B"/>
    <w:rsid w:val="7F183D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  <w:snapToGrid w:val="0"/>
      <w:spacing w:line="300" w:lineRule="auto"/>
      <w:jc w:val="both"/>
    </w:pPr>
    <w:rPr>
      <w:rFonts w:ascii="Times New Roman" w:hAnsi="Times New Roman" w:eastAsia="方正仿宋简体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eastAsia="方正小标宋简体"/>
      <w:bCs/>
      <w:snapToGrid w:val="0"/>
      <w:kern w:val="44"/>
      <w:sz w:val="44"/>
      <w:szCs w:val="4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eastAsia="楷体_GB2312"/>
      <w:b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line="240" w:lineRule="auto"/>
      <w:outlineLvl w:val="3"/>
    </w:pPr>
    <w:rPr>
      <w:sz w:val="24"/>
      <w:szCs w:val="24"/>
    </w:rPr>
  </w:style>
  <w:style w:type="character" w:default="1" w:styleId="9">
    <w:name w:val="Default Paragraph Font"/>
    <w:link w:val="10"/>
    <w:semiHidden/>
    <w:qFormat/>
    <w:uiPriority w:val="0"/>
    <w:rPr>
      <w:rFonts w:eastAsia="宋体"/>
      <w:spacing w:val="0"/>
      <w:kern w:val="2"/>
      <w:sz w:val="21"/>
      <w:szCs w:val="20"/>
    </w:rPr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360" w:lineRule="auto"/>
      <w:ind w:firstLine="420"/>
      <w:textAlignment w:val="baseline"/>
    </w:pPr>
    <w:rPr>
      <w:rFonts w:ascii="Calibri" w:hAnsi="Calibri" w:eastAsia="宋体" w:cs="Times New Roman"/>
      <w:kern w:val="0"/>
      <w:sz w:val="24"/>
    </w:r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footer"/>
    <w:basedOn w:val="1"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snapToGrid w:val="0"/>
      <w:kern w:val="18"/>
      <w:sz w:val="18"/>
      <w:szCs w:val="18"/>
      <w:lang w:val="en-US" w:eastAsia="zh-CN" w:bidi="ar-SA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0">
    <w:name w:val=" Char Char Char Char"/>
    <w:basedOn w:val="1"/>
    <w:link w:val="9"/>
    <w:qFormat/>
    <w:uiPriority w:val="0"/>
    <w:pPr>
      <w:widowControl/>
      <w:adjustRightInd/>
      <w:snapToGrid/>
      <w:spacing w:after="160" w:line="240" w:lineRule="exact"/>
      <w:jc w:val="left"/>
    </w:pPr>
    <w:rPr>
      <w:rFonts w:eastAsia="宋体"/>
      <w:spacing w:val="0"/>
      <w:kern w:val="2"/>
      <w:sz w:val="21"/>
      <w:szCs w:val="20"/>
    </w:rPr>
  </w:style>
  <w:style w:type="character" w:styleId="11">
    <w:name w:val="page number"/>
    <w:basedOn w:val="9"/>
    <w:qFormat/>
    <w:uiPriority w:val="0"/>
    <w:rPr>
      <w:rFonts w:ascii="Times New Roman" w:hAnsi="Times New Roman" w:eastAsia="方正仿宋简体"/>
      <w:color w:val="auto"/>
      <w:spacing w:val="0"/>
      <w:w w:val="100"/>
      <w:kern w:val="28"/>
      <w:position w:val="0"/>
      <w:sz w:val="28"/>
      <w:u w:val="non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777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楷体"/>
      <w:color w:val="000000"/>
      <w:sz w:val="28"/>
      <w:szCs w:val="24"/>
    </w:rPr>
  </w:style>
  <w:style w:type="paragraph" w:customStyle="1" w:styleId="15">
    <w:name w:val="表格文字"/>
    <w:basedOn w:val="5"/>
    <w:next w:val="1"/>
    <w:qFormat/>
    <w:uiPriority w:val="0"/>
  </w:style>
  <w:style w:type="paragraph" w:customStyle="1" w:styleId="16">
    <w:name w:val="BodyText1I2"/>
    <w:basedOn w:val="17"/>
    <w:next w:val="1"/>
    <w:qFormat/>
    <w:uiPriority w:val="99"/>
    <w:pPr>
      <w:ind w:firstLine="420" w:firstLineChars="200"/>
    </w:pPr>
    <w:rPr>
      <w:rFonts w:ascii="Times New Roman"/>
      <w:sz w:val="32"/>
    </w:rPr>
  </w:style>
  <w:style w:type="paragraph" w:customStyle="1" w:styleId="17">
    <w:name w:val="BodyTextIndent"/>
    <w:basedOn w:val="1"/>
    <w:qFormat/>
    <w:uiPriority w:val="99"/>
    <w:pPr>
      <w:ind w:firstLine="720" w:firstLineChars="225"/>
      <w:textAlignment w:val="baseline"/>
    </w:pPr>
    <w:rPr>
      <w:rFonts w:ascii="仿宋_GB231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dministrator\Desktop\&#20849;&#38738;&#22242;&#20013;&#23665;&#24066;&#22996;&#21592;&#20250;&#32418;&#22836;&#65288;&#22242;&#20013;&#32852;+&#26080;&#31614;&#21457;&#20154;&#65289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共青团中山市委员会红头（团中联+无签发人）.wpt</Template>
  <Company>中国共产主义青年团中山市委员会</Company>
  <Pages>4</Pages>
  <Words>895</Words>
  <Characters>1012</Characters>
  <Lines>0</Lines>
  <Paragraphs>0</Paragraphs>
  <TotalTime>20</TotalTime>
  <ScaleCrop>false</ScaleCrop>
  <LinksUpToDate>false</LinksUpToDate>
  <CharactersWithSpaces>1048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2021-03-30T09:27:00Z</dcterms:created>
  <dc:creator>徐国胜</dc:creator>
  <cp:lastModifiedBy>黄嘉慧</cp:lastModifiedBy>
  <cp:lastPrinted>2021-03-31T09:33:00Z</cp:lastPrinted>
  <dcterms:modified xsi:type="dcterms:W3CDTF">2021-04-01T08:54:00Z</dcterms:modified>
  <dc:title>中山市全民阅读指导委员会文件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